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64" w:rsidRPr="00A77D64" w:rsidRDefault="00A77D64" w:rsidP="00A77D64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Tarih Çağları - İlk Çağ Uygarlıkları (Çin, Hint, İran Uygarlığı)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TARİH ÇAĞLARI-İLK ÇAĞ UYGARLIKLARI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Tarih çağları yazının icadıyla başlar. Tarih çağları dörde ayrılır.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800080"/>
          <w:sz w:val="29"/>
          <w:szCs w:val="29"/>
          <w:lang w:eastAsia="tr-TR"/>
        </w:rPr>
        <w:t>1-İlk Çağ (MÖ.3500-MS.375):</w:t>
      </w:r>
      <w:r w:rsidRPr="00A77D64">
        <w:rPr>
          <w:rFonts w:ascii="Arial" w:eastAsia="Times New Roman" w:hAnsi="Arial" w:cs="Arial"/>
          <w:color w:val="800080"/>
          <w:sz w:val="29"/>
          <w:szCs w:val="29"/>
          <w:lang w:eastAsia="tr-TR"/>
        </w:rPr>
        <w:t>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Sümerlerin yazıyı bulmasıyla başlar, Kavimler Göçüyle son bulur.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800080"/>
          <w:sz w:val="29"/>
          <w:szCs w:val="29"/>
          <w:lang w:eastAsia="tr-TR"/>
        </w:rPr>
        <w:t>2-Orta Çağ (375-1453):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Kavimler Göçüyle başlar, İstanbul’un fethiyle son bulur.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800080"/>
          <w:sz w:val="29"/>
          <w:szCs w:val="29"/>
          <w:lang w:eastAsia="tr-TR"/>
        </w:rPr>
        <w:t>3-Yeni Çağ (1453-1789):</w:t>
      </w:r>
      <w:r w:rsidRPr="00A77D64">
        <w:rPr>
          <w:rFonts w:ascii="Arial" w:eastAsia="Times New Roman" w:hAnsi="Arial" w:cs="Arial"/>
          <w:color w:val="800080"/>
          <w:sz w:val="29"/>
          <w:szCs w:val="29"/>
          <w:lang w:eastAsia="tr-TR"/>
        </w:rPr>
        <w:t>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İstanbul’un fethi ile başlamış, Fransız İhtilali ile son bulmuştur.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800080"/>
          <w:sz w:val="29"/>
          <w:szCs w:val="29"/>
          <w:lang w:eastAsia="tr-TR"/>
        </w:rPr>
        <w:t>4-Yakın Çağ (1789-?):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Fransız İhtilali ile başlar günümüze kadar devam eder.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TÜRKİYE’NİN TARİH ÖNCESİ MERKEZLERİ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Karain Mağarası: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Antalya yakınlarındadır. Eski ve yontma taş çağına aittir.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Beldibi Mağarası: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Antalya yakınlarındadır. Eski ve yontma taş çağına aittir.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Çayönü: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Diyarbakır Ergani ilçesindedir. Cilalı taş çağına ait ilk köy yerleşmesidir.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Çatalhöyük: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Konya’nın Çumra ilçesindedir. İnsanlık tarihinin ilk şehir yerleşmesi burada olmuştur.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Hacılar: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Burdur’dadır. İlk savunma amaçlı surlar burada yapılmıştır.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Truva: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Çanakkale Hısarlıtepe’dedir. Üst üste 9 yerleşim merkezi bulunmuştur.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Alişar: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Yozgat’ta bulunur.7 kat yerleşim merkezi bulunmuştur.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Alacahöyük: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Çorum’dadır.4 yerleşim merkezi bulunmuştur.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İLK ÇAĞDA ANADOLU’DAKİ BAZI YER VE BÖLGE İSİMLERİ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Kapadokya: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Kayseri, Nevşehir, Malatya, Yozgat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İyonya: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İzmir,Aydın ve çevresi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Bitinya: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İzmit ve çevresi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Frigya: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Kütahya, Polatlı ve çevresi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Pamfilya: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Antalya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Dardanya: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Çanakkale ve çevresi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Lidya: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Manisa, İzmir ve Fethiye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Likonya: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Konya ve çevresi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Psidya: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Isparta ve çevresi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lastRenderedPageBreak/>
        <w:t>Paflagonya: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Giresun ve çevresi 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KÜLTÜR VE UYGARLIK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Kültür: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Bir millete ait maddi ve manevi değerlerdir.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Uygarlık (medeniyet):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Savaş, göç, ticaret gibi yollarla yayılmış kültürlerin birleşmesiyle oluşan bütün insanlığın ortak değerleridir.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6400"/>
          <w:sz w:val="29"/>
          <w:szCs w:val="29"/>
          <w:lang w:eastAsia="tr-TR"/>
        </w:rPr>
        <w:t>Not: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  <w:r w:rsidRPr="00A77D64">
        <w:rPr>
          <w:rFonts w:ascii="Arial" w:eastAsia="Times New Roman" w:hAnsi="Arial" w:cs="Arial"/>
          <w:b/>
          <w:bCs/>
          <w:color w:val="8B4513"/>
          <w:sz w:val="29"/>
          <w:szCs w:val="29"/>
          <w:lang w:eastAsia="tr-TR"/>
        </w:rPr>
        <w:t>Kültür milli, uygarlık evrenseldir.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İLK ÇAĞ UYGARLIKLARI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8080"/>
          <w:sz w:val="29"/>
          <w:szCs w:val="29"/>
          <w:lang w:eastAsia="tr-TR"/>
        </w:rPr>
        <w:t>Çin Uygarlığı: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Çin dünyanın en uzun tarihine sahip devletlerindendir.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Temelinde Türk, Moğol ve Tibetlilerin etkisi vardır.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Araba, Tunç ve çömlek yapımını Türklerden öğrenmişler, Türk askerlik sisteminden etkilenmişlerdir.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Maden az olduğu için porselen sanatı oldukça gelişmiştir.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İpek ve ipek böcekçiliği yaygındır.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MÖ XI .yüzyılda mürekkebi bularak yazılarını ipek üzerine yazmışlardır.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Matbaa, barut ve pusulayı icat etmişlerdir.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Tao, Konfiçyüs ve Budizm en yaygın dinleridir.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Halk soylular ve köleler diye ikiye ayrılır.</w:t>
      </w:r>
    </w:p>
    <w:p w:rsidR="00A77D64" w:rsidRPr="00A77D64" w:rsidRDefault="00A77D64" w:rsidP="00A77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Ünlü Çin Seddi’ni Türklerden korunma amacıyla yapmışlardır.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8080"/>
          <w:sz w:val="29"/>
          <w:szCs w:val="29"/>
          <w:lang w:eastAsia="tr-TR"/>
        </w:rPr>
        <w:t>Hint Uygarlığı:</w:t>
      </w:r>
    </w:p>
    <w:p w:rsidR="00A77D64" w:rsidRPr="00A77D64" w:rsidRDefault="00A77D64" w:rsidP="00A77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Tarih boyunca birçok istilaya uğraması nedeniyle pek çok kültür oluşmuş ve sürekli ve güçlü bir Hint devleti kurulamamıştır.</w:t>
      </w:r>
    </w:p>
    <w:p w:rsidR="00A77D64" w:rsidRPr="00A77D64" w:rsidRDefault="00A77D64" w:rsidP="00A77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Hindistan’a yerleşen ”ari kavimler” özlerini yitirmemek için “</w:t>
      </w: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kast sistemini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” meydana getirmişlerdir. dersimiz.com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800000"/>
          <w:sz w:val="29"/>
          <w:szCs w:val="29"/>
          <w:lang w:eastAsia="tr-TR"/>
        </w:rPr>
        <w:t>Kast sistemi: 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Babadan oğla geçen bir meslek gruplaşmasıdır. Bu sistemde herkes babasının mesleğini devam ettirmek zorundadır. Daha aşağı kastlarla akrabalık kurulamaz ve evlenilemez.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A52A2A"/>
          <w:sz w:val="29"/>
          <w:szCs w:val="29"/>
          <w:lang w:eastAsia="tr-TR"/>
        </w:rPr>
        <w:t>Kastlar 4 gruba ayrılır.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i/>
          <w:iCs/>
          <w:color w:val="000000"/>
          <w:sz w:val="29"/>
          <w:szCs w:val="29"/>
          <w:lang w:eastAsia="tr-TR"/>
        </w:rPr>
        <w:t>1.Din adamları (Brahmanlar)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i/>
          <w:iCs/>
          <w:color w:val="000000"/>
          <w:sz w:val="29"/>
          <w:szCs w:val="29"/>
          <w:lang w:eastAsia="tr-TR"/>
        </w:rPr>
        <w:t>2.Soylular ve askerler (Kşatriyalar)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i/>
          <w:iCs/>
          <w:color w:val="000000"/>
          <w:sz w:val="29"/>
          <w:szCs w:val="29"/>
          <w:lang w:eastAsia="tr-TR"/>
        </w:rPr>
        <w:t>3.Tüccar, çiftçi ve zanaatkarlar(Vaysiyalar)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i/>
          <w:iCs/>
          <w:color w:val="000000"/>
          <w:sz w:val="29"/>
          <w:szCs w:val="29"/>
          <w:lang w:eastAsia="tr-TR"/>
        </w:rPr>
        <w:t>4.işçiler (Südralar)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2F4F4F"/>
          <w:sz w:val="29"/>
          <w:szCs w:val="29"/>
          <w:lang w:eastAsia="tr-TR"/>
        </w:rPr>
        <w:lastRenderedPageBreak/>
        <w:t>Kast dışı kalanlara “paryalar” denilmiştir.</w:t>
      </w:r>
    </w:p>
    <w:p w:rsidR="00A77D64" w:rsidRPr="00A77D64" w:rsidRDefault="00A77D64" w:rsidP="00A77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Hindistan’da eski inançlar “</w:t>
      </w:r>
      <w:r w:rsidRPr="00A77D64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veda</w:t>
      </w: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“ denilen kitaplarda toplanmıştır.</w:t>
      </w:r>
    </w:p>
    <w:p w:rsidR="00A77D64" w:rsidRPr="00A77D64" w:rsidRDefault="00A77D64" w:rsidP="00A77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Brahmanizm, Budizm, Taoizm, Hinduizm gibi dinler yaygındır.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77D64" w:rsidRPr="00A77D64" w:rsidRDefault="00A77D64" w:rsidP="00A77D64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b/>
          <w:bCs/>
          <w:color w:val="008080"/>
          <w:sz w:val="29"/>
          <w:szCs w:val="29"/>
          <w:lang w:eastAsia="tr-TR"/>
        </w:rPr>
        <w:t>İran Uygarlığı:</w:t>
      </w:r>
    </w:p>
    <w:p w:rsidR="00A77D64" w:rsidRPr="00A77D64" w:rsidRDefault="00A77D64" w:rsidP="00A77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İran Uygarlığını “Medler ve Persler” oluşturmuştur.</w:t>
      </w:r>
    </w:p>
    <w:p w:rsidR="00A77D64" w:rsidRPr="00A77D64" w:rsidRDefault="00A77D64" w:rsidP="00A77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Persler bilinen ilk posta teşkilatını kurdular.</w:t>
      </w:r>
    </w:p>
    <w:p w:rsidR="00A77D64" w:rsidRPr="00A77D64" w:rsidRDefault="00A77D64" w:rsidP="00A77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Kendilerine ait “Pers üslubunu “oluşturdular.</w:t>
      </w:r>
    </w:p>
    <w:p w:rsidR="00A77D64" w:rsidRPr="00A77D64" w:rsidRDefault="00A77D64" w:rsidP="00A77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Pers kralı ülkeler veya krallar kralı (Şehin Şah) diye anılırdı.</w:t>
      </w:r>
    </w:p>
    <w:p w:rsidR="00A77D64" w:rsidRPr="00A77D64" w:rsidRDefault="00A77D64" w:rsidP="00A77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Persler “satraplıklara (eyaletlere)” ayrılmış ve merkezden atanan ”satrap“ denilen valiler tarafından yönetilirdi.</w:t>
      </w:r>
    </w:p>
    <w:p w:rsidR="00A77D64" w:rsidRPr="00A77D64" w:rsidRDefault="00A77D64" w:rsidP="00A77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İranlılar “Zerdüşt(ateşe tapıcılık)” dinine inanırdı.</w:t>
      </w:r>
    </w:p>
    <w:p w:rsidR="00A77D64" w:rsidRPr="00A77D64" w:rsidRDefault="00A77D64" w:rsidP="00A77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77D64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Persler Asya’da çivi yazısını kullanan son uygarlıktır.</w:t>
      </w:r>
    </w:p>
    <w:p w:rsidR="00AF4E99" w:rsidRDefault="00AF4E99">
      <w:bookmarkStart w:id="0" w:name="_GoBack"/>
      <w:bookmarkEnd w:id="0"/>
    </w:p>
    <w:sectPr w:rsidR="00AF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7E4B"/>
    <w:multiLevelType w:val="multilevel"/>
    <w:tmpl w:val="B36C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46217"/>
    <w:multiLevelType w:val="multilevel"/>
    <w:tmpl w:val="C00E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0354B"/>
    <w:multiLevelType w:val="multilevel"/>
    <w:tmpl w:val="9994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36959"/>
    <w:multiLevelType w:val="multilevel"/>
    <w:tmpl w:val="80E6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B"/>
    <w:rsid w:val="004F7FAB"/>
    <w:rsid w:val="00A77D64"/>
    <w:rsid w:val="00A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10E5C-1F75-48DE-8A1A-6FB5D09F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77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77D6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7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7D64"/>
    <w:rPr>
      <w:b/>
      <w:bCs/>
    </w:rPr>
  </w:style>
  <w:style w:type="character" w:styleId="Vurgu">
    <w:name w:val="Emphasis"/>
    <w:basedOn w:val="VarsaylanParagrafYazTipi"/>
    <w:uiPriority w:val="20"/>
    <w:qFormat/>
    <w:rsid w:val="00A77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2023-05-02T19:25:00Z</dcterms:created>
  <dcterms:modified xsi:type="dcterms:W3CDTF">2023-05-02T19:25:00Z</dcterms:modified>
</cp:coreProperties>
</file>