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88" w:rsidRPr="002A1088" w:rsidRDefault="002A1088" w:rsidP="002A108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A108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Kimyasal Bağ Kavramının Tarihsel Gelişimi</w:t>
      </w:r>
    </w:p>
    <w:p w:rsidR="002A1088" w:rsidRPr="002A1088" w:rsidRDefault="002A1088" w:rsidP="002A108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Kimyasal Bağ Kavramının Tarihsel Gelişimi :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Empedokles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'e göre; tabiatta bulunan 4 elementi (toprak, hava, ateş, su) bir arada tutan  güç "aşk" ve birbirinden  ayıran güç ise "nefret" tir.Tabiatta madde ve kuvvet iki ayrı ilkedir.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Empedokles’in açıklamaları yaklaşık 2000 yıl geçerliliğini korumuştur.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Atom fikrini ilk ortaya atan kişiler </w:t>
      </w: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Leucippus 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 </w:t>
      </w: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Democritus'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tur.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Daha sonra bu düşünürlerin fikirlerini </w:t>
      </w: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Epicurus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desteklemiştir.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üç Yunanlı düşünüre göre maddelerin sertlik esneklik sertlik tat şekil gibi özelliklerini belirleyen atomlardır. Örneğin tuz; atomları tuzlu olduğu için tuzludur.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Demokritus’a göre her bir atomun şekil ve büyüklüğü diğerlerinden farklıdır.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Bazı atomlarda çengeller ve yuvalar bazılarında ise toplar ve oyuklar vardır. Atomlar bir araya geldiğinde çengellerin birbirine takılması ya da topların oyuklara girmesiyle atomlar bir arada tutulur.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Bugün için saçma görünmesine rağmen o zaman için atomların bağlanma fikrini ortaya atması açısından Democritus’un fikirleri çok önemlidir.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17. Yüzyılın ortalarında Fransız bilim adamı </w:t>
      </w: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Descartes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bu görüşleri yeniden gündeme getirdi ve su molekülünün oluşumunu açıklamak için kullandı.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Dalton atom teorisine göre Democritus ve Descartes’ ın fikirleri kabul edilemez. Çünkü Dalton atomları bölünemez ve içi dolu küreler olarak tanımladı.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Ancak küre şeklindeki taneciklerin bir arada tutunması ve değişik şekiller verilebilmesi mümkün görünmüyordu.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nedenle Dalton Atom Teorisi ile atomların bağlanma  olgusu açıklanamadı ve bu durum Dalton Atom Teorisinin en büyük eksiği olarak kabul edildi.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Benjamin Franklin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'in yıldırım ile yaptığı deneyler ve statik elektrik ile ilgili yaptığı deneyler sonucunda maddelerde yüklü taneciklerin bulunması gerektiği fikri ortaya çıktı.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Stone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atomun yapısında olduğuna inanılan eksi(–) yüklü tanecikleri "</w:t>
      </w: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elektron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 olarak tanımladı.</w:t>
      </w:r>
    </w:p>
    <w:p w:rsidR="002A1088" w:rsidRPr="002A1088" w:rsidRDefault="002A1088" w:rsidP="002A1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Bununla birlikte atomların daha küçük taneciklerden oluşmuş olması hipotezi çok yaygınlaşmıştır.</w:t>
      </w:r>
    </w:p>
    <w:p w:rsidR="002A1088" w:rsidRPr="002A1088" w:rsidRDefault="002A1088" w:rsidP="002A108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088" w:rsidRPr="002A1088" w:rsidRDefault="002A1088" w:rsidP="002A108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1952625" cy="1943100"/>
            <wp:effectExtent l="0" t="0" r="9525" b="0"/>
            <wp:docPr id="3" name="Resim 3" descr="m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Thomson Atom Modeli : 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Thomson "Atomlar atom altı taneciklerden oluşur" hipotezi doğrultusunda kendi teorisini geliştirmiş, atomlar 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"</w:t>
      </w:r>
      <w:r w:rsidRPr="002A1088">
        <w:rPr>
          <w:rFonts w:ascii="Arial" w:eastAsia="Times New Roman" w:hAnsi="Arial" w:cs="Arial"/>
          <w:color w:val="006400"/>
          <w:sz w:val="24"/>
          <w:szCs w:val="24"/>
          <w:lang w:eastAsia="tr-TR"/>
        </w:rPr>
        <w:t>artı(+) ve eksi(–) yüklü tanecikler içerir ve bu yükler atomun içerisinde eşit olarak dağılmışlardır.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demiştir. dersimiz.com</w:t>
      </w:r>
    </w:p>
    <w:p w:rsidR="002A1088" w:rsidRPr="002A1088" w:rsidRDefault="002A1088" w:rsidP="002A108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088" w:rsidRPr="002A1088" w:rsidRDefault="002A1088" w:rsidP="002A108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2133600" cy="2266950"/>
            <wp:effectExtent l="0" t="0" r="0" b="0"/>
            <wp:docPr id="2" name="Resim 2" descr="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Rutherford Atom Modeli :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Thomson'un öğrencisi olan Rutherford kendi atom teorisini ortaya attı ve "</w:t>
      </w:r>
      <w:r w:rsidRPr="002A1088">
        <w:rPr>
          <w:rFonts w:ascii="Arial" w:eastAsia="Times New Roman" w:hAnsi="Arial" w:cs="Arial"/>
          <w:color w:val="006400"/>
          <w:sz w:val="24"/>
          <w:szCs w:val="24"/>
          <w:lang w:eastAsia="tr-TR"/>
        </w:rPr>
        <w:t>Atomda proton adı verilen artı(+) tanecikler çekirdek denilen kısımda toplanmışlardır. Elektron adı verilen eksi(–) yüklü tanecikler ise çekirdeğin etrafında dağılmışlardır.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 dedi.</w:t>
      </w:r>
    </w:p>
    <w:p w:rsidR="002A1088" w:rsidRPr="002A1088" w:rsidRDefault="002A1088" w:rsidP="002A108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A1088" w:rsidRPr="002A1088" w:rsidRDefault="002A1088" w:rsidP="002A108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1971675" cy="1743075"/>
            <wp:effectExtent l="0" t="0" r="9525" b="9525"/>
            <wp:docPr id="1" name="Resim 1" descr="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Bohr Atom Modeli : 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Rutherford atom modelindeki eksiklikleri Bohr kendi atom modeli ile kapatmaya çalıştı. Bohr’a göre "</w:t>
      </w:r>
      <w:r w:rsidRPr="002A1088">
        <w:rPr>
          <w:rFonts w:ascii="Arial" w:eastAsia="Times New Roman" w:hAnsi="Arial" w:cs="Arial"/>
          <w:color w:val="006400"/>
          <w:sz w:val="24"/>
          <w:szCs w:val="24"/>
          <w:lang w:eastAsia="tr-TR"/>
        </w:rPr>
        <w:t>Atomun çekirdeğinde artı(+) yüklü protonlar bulunur. Elektronlar ise çekirdekten belli uzaklıklardaki katmanlarda sürekli hareket halindedir. Isı ve ışığın etkisiyle bu elektronlar çekirdekten uzaklaşabilir. Elektron tekrar eski katmanına dışarıya ışık yayar.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</w:t>
      </w:r>
    </w:p>
    <w:p w:rsidR="002A1088" w:rsidRPr="002A1088" w:rsidRDefault="002A1088" w:rsidP="002A1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atom teorisiyle birlikte atomların birbirine bağlanabilirliği açıklanabilir oldu.</w:t>
      </w:r>
    </w:p>
    <w:p w:rsidR="002A1088" w:rsidRPr="002A1088" w:rsidRDefault="002A1088" w:rsidP="002A1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Bugün biliyoruz ki kimyasal bağ; atomların </w:t>
      </w: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elektron alış verişleri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 veya </w:t>
      </w:r>
      <w:r w:rsidRPr="002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ortaklaşa kullanma</w:t>
      </w:r>
      <w:r w:rsidRPr="002A10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larıyla oluşmuştur.</w:t>
      </w:r>
    </w:p>
    <w:p w:rsidR="00990E1C" w:rsidRDefault="00990E1C">
      <w:bookmarkStart w:id="0" w:name="_GoBack"/>
      <w:bookmarkEnd w:id="0"/>
    </w:p>
    <w:sectPr w:rsidR="009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3098"/>
    <w:multiLevelType w:val="multilevel"/>
    <w:tmpl w:val="CF12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17277"/>
    <w:multiLevelType w:val="multilevel"/>
    <w:tmpl w:val="1B2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91"/>
    <w:rsid w:val="002A1088"/>
    <w:rsid w:val="00990E1C"/>
    <w:rsid w:val="00E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B75DF-AFE3-4816-BD73-D22C8F35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A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A108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2023-05-02T18:30:00Z</dcterms:created>
  <dcterms:modified xsi:type="dcterms:W3CDTF">2023-05-02T18:30:00Z</dcterms:modified>
</cp:coreProperties>
</file>