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84" w:rsidRPr="00631584" w:rsidRDefault="00631584" w:rsidP="00631584">
      <w:pPr>
        <w:spacing w:before="120" w:after="120" w:line="240" w:lineRule="auto"/>
        <w:outlineLvl w:val="1"/>
        <w:rPr>
          <w:rFonts w:ascii="Arial" w:eastAsia="Times New Roman" w:hAnsi="Arial" w:cs="Arial"/>
          <w:b/>
          <w:bCs/>
          <w:color w:val="B8451D"/>
          <w:sz w:val="31"/>
          <w:szCs w:val="31"/>
          <w:lang w:eastAsia="tr-TR"/>
        </w:rPr>
      </w:pPr>
      <w:r w:rsidRPr="00631584">
        <w:rPr>
          <w:rFonts w:ascii="Arial" w:eastAsia="Times New Roman" w:hAnsi="Arial" w:cs="Arial"/>
          <w:b/>
          <w:bCs/>
          <w:color w:val="B8451D"/>
          <w:sz w:val="31"/>
          <w:szCs w:val="31"/>
          <w:lang w:eastAsia="tr-TR"/>
        </w:rPr>
        <w:t>Hayatın Anlamı Ve Felsefenin İşlevi</w:t>
      </w:r>
    </w:p>
    <w:p w:rsidR="00631584" w:rsidRPr="00631584" w:rsidRDefault="00631584" w:rsidP="00631584">
      <w:pPr>
        <w:spacing w:after="0" w:line="240" w:lineRule="auto"/>
        <w:rPr>
          <w:rFonts w:ascii="Arial" w:eastAsia="Times New Roman" w:hAnsi="Arial" w:cs="Arial"/>
          <w:color w:val="000000"/>
          <w:sz w:val="29"/>
          <w:szCs w:val="29"/>
          <w:lang w:eastAsia="tr-TR"/>
        </w:rPr>
      </w:pPr>
      <w:r w:rsidRPr="00631584">
        <w:rPr>
          <w:rFonts w:ascii="Times New Roman" w:eastAsia="Times New Roman" w:hAnsi="Times New Roman" w:cs="Times New Roman"/>
          <w:b/>
          <w:bCs/>
          <w:color w:val="FF3300"/>
          <w:sz w:val="24"/>
          <w:szCs w:val="24"/>
          <w:lang w:eastAsia="tr-TR"/>
        </w:rPr>
        <w:t>HAYATIN ANLAMI VE FELSEFENİN İŞLEVİ</w:t>
      </w:r>
    </w:p>
    <w:p w:rsidR="00631584" w:rsidRPr="00631584" w:rsidRDefault="00631584" w:rsidP="00631584">
      <w:pPr>
        <w:spacing w:after="0" w:line="240" w:lineRule="auto"/>
        <w:ind w:firstLine="708"/>
        <w:rPr>
          <w:rFonts w:ascii="Arial" w:eastAsia="Times New Roman" w:hAnsi="Arial" w:cs="Arial"/>
          <w:color w:val="000000"/>
          <w:sz w:val="29"/>
          <w:szCs w:val="29"/>
          <w:lang w:eastAsia="tr-TR"/>
        </w:rPr>
      </w:pPr>
      <w:r w:rsidRPr="00631584">
        <w:rPr>
          <w:rFonts w:ascii="Times New Roman" w:eastAsia="Times New Roman" w:hAnsi="Times New Roman" w:cs="Times New Roman"/>
          <w:color w:val="000000"/>
          <w:sz w:val="24"/>
          <w:szCs w:val="24"/>
          <w:lang w:eastAsia="tr-TR"/>
        </w:rPr>
        <w:t>Bugün için kesin bilgiler olarak nitelediğimiz bilim ve tekniğin sunduğu bilgiler insanın yaşamı için yeterli bilgiler değildir. Çünkü insanın dini, sanatsal, siyaset, ahlâk vb. yönleri de vardır. Bu alanlarla ilgili düşüncelerinde ve sorunlarında bilim ve teknik insana pek bir şey veremez. Ama insan insan olmanın bir gereği olarak yinede bu alanlara ilişkin konular ve sorunları merak eder. Genellikle varoluşumuzun, hayatımızın anlamı ile ilgili en genel ve en temel metafizik sorulardır bunlar.</w:t>
      </w:r>
    </w:p>
    <w:p w:rsidR="00631584" w:rsidRPr="00631584" w:rsidRDefault="00631584" w:rsidP="00631584">
      <w:pPr>
        <w:spacing w:after="0" w:line="240" w:lineRule="auto"/>
        <w:ind w:firstLine="708"/>
        <w:rPr>
          <w:rFonts w:ascii="Arial" w:eastAsia="Times New Roman" w:hAnsi="Arial" w:cs="Arial"/>
          <w:color w:val="000000"/>
          <w:sz w:val="29"/>
          <w:szCs w:val="29"/>
          <w:lang w:eastAsia="tr-TR"/>
        </w:rPr>
      </w:pPr>
      <w:r w:rsidRPr="00631584">
        <w:rPr>
          <w:rFonts w:ascii="Times New Roman" w:eastAsia="Times New Roman" w:hAnsi="Times New Roman" w:cs="Times New Roman"/>
          <w:color w:val="000000"/>
          <w:sz w:val="24"/>
          <w:szCs w:val="24"/>
          <w:lang w:eastAsia="tr-TR"/>
        </w:rPr>
        <w:t>Niçin buradayım, hayatımızın bir amacı bulunmakta mıdır? Nasıl yaşamalıyım? Yaşamımız salt bir düş olabilir mi?, İnsanın veya evrenin bir başlangıcı veya sonu var mıdır? vb.</w:t>
      </w:r>
    </w:p>
    <w:p w:rsidR="00631584" w:rsidRPr="00631584" w:rsidRDefault="00631584" w:rsidP="00631584">
      <w:pPr>
        <w:spacing w:after="0" w:line="240" w:lineRule="auto"/>
        <w:ind w:firstLine="708"/>
        <w:rPr>
          <w:rFonts w:ascii="Arial" w:eastAsia="Times New Roman" w:hAnsi="Arial" w:cs="Arial"/>
          <w:color w:val="000000"/>
          <w:sz w:val="29"/>
          <w:szCs w:val="29"/>
          <w:lang w:eastAsia="tr-TR"/>
        </w:rPr>
      </w:pPr>
      <w:r w:rsidRPr="00631584">
        <w:rPr>
          <w:rFonts w:ascii="Times New Roman" w:eastAsia="Times New Roman" w:hAnsi="Times New Roman" w:cs="Times New Roman"/>
          <w:color w:val="000000"/>
          <w:sz w:val="24"/>
          <w:szCs w:val="24"/>
          <w:lang w:eastAsia="tr-TR"/>
        </w:rPr>
        <w:t>Felsefe ile uğraşan insanların çoğu, tek tek her birimizin bu tür soruları ele alıp incelemesinin büyük önem taşıdığına inanır. Hatta bazıları, sorgulanmamış bir hayatın yaşanmaya değer olmadığını ileri sürer. (Ör:Sokrates) Yaşamına temel aldığı ilkeleri, yaşamının anlamını hiç sorgulamadan sıradan bir varoluşu devam ettirmek hiç bakımdan geçirilmemiş bir araba sürmeye benzetilebilir. Şimdiye kadar hep yeterince iyi bir biçimde çalışmış oldukları için arabanızın frenlerine, direksiyon ve motoruna güvenmekte haklı olmuş olabilirsiniz, ama bu güvende bütünüyle haklı olmayabilirsiniz de. Fren pedalları hatalı olabilir. Ve sizin onlara en ihtiyaç duyduğunuz bir anda iflas edebilirler. Aynı şekilde hayatınızı kendilerine dayandırdığınız ilkeler de bütünüyle sağlam olabilir, fakat siz bundan, dek onları incelemiş oluncaya, emin olmayabilirsiniz.</w:t>
      </w:r>
    </w:p>
    <w:p w:rsidR="00631584" w:rsidRPr="00631584" w:rsidRDefault="00631584" w:rsidP="00631584">
      <w:pPr>
        <w:spacing w:after="0" w:line="240" w:lineRule="auto"/>
        <w:ind w:firstLine="708"/>
        <w:rPr>
          <w:rFonts w:ascii="Arial" w:eastAsia="Times New Roman" w:hAnsi="Arial" w:cs="Arial"/>
          <w:color w:val="000000"/>
          <w:sz w:val="29"/>
          <w:szCs w:val="29"/>
          <w:lang w:eastAsia="tr-TR"/>
        </w:rPr>
      </w:pPr>
      <w:r w:rsidRPr="00631584">
        <w:rPr>
          <w:rFonts w:ascii="Times New Roman" w:eastAsia="Times New Roman" w:hAnsi="Times New Roman" w:cs="Times New Roman"/>
          <w:color w:val="000000"/>
          <w:sz w:val="24"/>
          <w:szCs w:val="24"/>
          <w:lang w:eastAsia="tr-TR"/>
        </w:rPr>
        <w:t>            İşte bu noktada felsefe yaşamımız ile ilgili konularda bize kesin sonuçlar veremese de sorduğu sorular ve ulaştığı cevaplarla ile yaşamımızı anlamlandırmada bize bir </w:t>
      </w:r>
      <w:r w:rsidRPr="00631584">
        <w:rPr>
          <w:rFonts w:ascii="Times New Roman" w:eastAsia="Times New Roman" w:hAnsi="Times New Roman" w:cs="Times New Roman"/>
          <w:color w:val="000000"/>
          <w:sz w:val="24"/>
          <w:szCs w:val="24"/>
          <w:u w:val="single"/>
          <w:lang w:eastAsia="tr-TR"/>
        </w:rPr>
        <w:t>bütüncül bakış açısı kazandırır ve ruhsal bir hazza ulaştırır.</w:t>
      </w:r>
    </w:p>
    <w:p w:rsidR="00120F70" w:rsidRDefault="00120F70">
      <w:bookmarkStart w:id="0" w:name="_GoBack"/>
      <w:bookmarkEnd w:id="0"/>
    </w:p>
    <w:sectPr w:rsidR="00120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84"/>
    <w:rsid w:val="00120F70"/>
    <w:rsid w:val="001D3684"/>
    <w:rsid w:val="00631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BA18A-E55E-476D-8AA5-28124C76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3158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31584"/>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2023-05-02T16:43:00Z</dcterms:created>
  <dcterms:modified xsi:type="dcterms:W3CDTF">2023-05-02T16:43:00Z</dcterms:modified>
</cp:coreProperties>
</file>