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1B" w:rsidRDefault="00F81F1B" w:rsidP="00F81F1B">
      <w:pPr>
        <w:pStyle w:val="Balk2"/>
        <w:spacing w:before="120" w:beforeAutospacing="0" w:after="120" w:afterAutospacing="0"/>
        <w:rPr>
          <w:rFonts w:ascii="Arial" w:hAnsi="Arial" w:cs="Arial"/>
          <w:color w:val="B8451D"/>
          <w:sz w:val="31"/>
          <w:szCs w:val="31"/>
        </w:rPr>
      </w:pPr>
      <w:r>
        <w:rPr>
          <w:rFonts w:ascii="Arial" w:hAnsi="Arial" w:cs="Arial"/>
          <w:color w:val="B8451D"/>
          <w:sz w:val="31"/>
          <w:szCs w:val="31"/>
        </w:rPr>
        <w:t>Alçak Basınçta Kaynama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Gl"/>
          <w:rFonts w:ascii="Arial" w:hAnsi="Arial" w:cs="Arial"/>
          <w:color w:val="FF0000"/>
          <w:sz w:val="29"/>
          <w:szCs w:val="29"/>
        </w:rPr>
        <w:t>ALÇAK BASINÇTA KAYNAMA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Gl"/>
          <w:rFonts w:ascii="Arial" w:hAnsi="Arial" w:cs="Arial"/>
          <w:color w:val="000000"/>
          <w:sz w:val="29"/>
          <w:szCs w:val="29"/>
        </w:rPr>
        <w:t>AMAÇ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Sıvıların her sıcaklık aralığında kaynadıklarını göstermek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(Sıvının buhar basıncının açık hava basıncına eşit olduğu sıcaklık sıvının kaynama noktasıdır.)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Gl"/>
          <w:rFonts w:ascii="Arial" w:hAnsi="Arial" w:cs="Arial"/>
          <w:color w:val="FF0000"/>
          <w:sz w:val="29"/>
          <w:szCs w:val="29"/>
        </w:rPr>
        <w:t>GEREKLİ ARAÇ VE GEREÇLER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250 ml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lik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dibi düz balon, Deliksiz lastik tıpa, İspirto ocağı, sacayağı,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Amyantlı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tel kafes,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Bunzen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mesnedi, mesnet halkası, Küvet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Gl"/>
          <w:rFonts w:ascii="Arial" w:hAnsi="Arial" w:cs="Arial"/>
          <w:color w:val="000000"/>
          <w:sz w:val="29"/>
          <w:szCs w:val="29"/>
        </w:rPr>
        <w:t>DENEYİN YAPILIŞI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Dibi düz balonun yarısına kadar su koyunuz. Üzerinde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amyantlı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tel kafes bulunan bir sacayağı üzerine balonu koyunuz. İspirto ocağı ile suyu kaynayıncaya kadar ısıtınız. İspirto ocağını söndürünüz. 2 dakika bekleyiniz. Sonra balonun ağzını sıkıca kapatınız. Küvet üzerinde balonu mesnet halkasına ters olarak yerleştiriniz. Balonun üzerine soğuk su dökünüz.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Gl"/>
          <w:rFonts w:ascii="Arial" w:hAnsi="Arial" w:cs="Arial"/>
          <w:color w:val="000000"/>
          <w:sz w:val="29"/>
          <w:szCs w:val="29"/>
        </w:rPr>
        <w:t>SORU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1. Balona soğuk su döktüğünüzde ne gözlediniz. Olayın sebebini açıklayınız.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2. Balondan tıpayı çıkarmaya çalışınız.</w:t>
      </w:r>
    </w:p>
    <w:p w:rsidR="00F81F1B" w:rsidRDefault="00F81F1B" w:rsidP="00F81F1B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3. Tıpanın zor çıkmasının sebebini açıklayınız.</w:t>
      </w:r>
    </w:p>
    <w:p w:rsidR="006D5659" w:rsidRPr="00F81F1B" w:rsidRDefault="006D5659" w:rsidP="00F81F1B">
      <w:bookmarkStart w:id="0" w:name="_GoBack"/>
      <w:bookmarkEnd w:id="0"/>
    </w:p>
    <w:sectPr w:rsidR="006D5659" w:rsidRPr="00F8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D4"/>
    <w:rsid w:val="001C5D0D"/>
    <w:rsid w:val="006D5659"/>
    <w:rsid w:val="009345D4"/>
    <w:rsid w:val="00F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C1BC"/>
  <w15:chartTrackingRefBased/>
  <w15:docId w15:val="{93A8DAAA-9054-4E26-833A-B0F0A539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81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81F1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8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1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2023-05-02T12:51:00Z</dcterms:created>
  <dcterms:modified xsi:type="dcterms:W3CDTF">2023-05-02T12:52:00Z</dcterms:modified>
</cp:coreProperties>
</file>