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5C5" w:rsidRDefault="00D36D10">
      <w:pPr>
        <w:ind w:left="66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7.Sınıf Etkin Vatandaşlık Doğru-Yanlış, Eşleştirme, Boşluk Doldurma Etkinliği</w:t>
      </w:r>
    </w:p>
    <w:p w:rsidR="000735C5" w:rsidRDefault="000735C5">
      <w:pPr>
        <w:spacing w:line="61" w:lineRule="exact"/>
        <w:rPr>
          <w:sz w:val="24"/>
          <w:szCs w:val="24"/>
        </w:rPr>
      </w:pPr>
    </w:p>
    <w:p w:rsidR="000735C5" w:rsidRDefault="00D36D10">
      <w:pPr>
        <w:ind w:left="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A. Aşağıdaki boşlukları, verilen sözcüklerden uygun olanı ile tamamlayınız.</w:t>
      </w:r>
    </w:p>
    <w:p w:rsidR="000735C5" w:rsidRDefault="000735C5">
      <w:pPr>
        <w:spacing w:line="43" w:lineRule="exact"/>
        <w:rPr>
          <w:sz w:val="24"/>
          <w:szCs w:val="24"/>
        </w:rPr>
      </w:pPr>
    </w:p>
    <w:p w:rsidR="000735C5" w:rsidRDefault="00D36D10">
      <w:pPr>
        <w:ind w:left="20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meşrutiyet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  <w:bCs/>
        </w:rPr>
        <w:t xml:space="preserve"> eşitlik – seçilme - cumhuriyet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b/>
          <w:bCs/>
        </w:rPr>
        <w:t xml:space="preserve"> koruma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  <w:bCs/>
        </w:rPr>
        <w:t xml:space="preserve"> siyasi partiler</w:t>
      </w:r>
    </w:p>
    <w:p w:rsidR="000735C5" w:rsidRDefault="000735C5">
      <w:pPr>
        <w:spacing w:line="39" w:lineRule="exact"/>
        <w:rPr>
          <w:sz w:val="24"/>
          <w:szCs w:val="24"/>
        </w:rPr>
      </w:pPr>
    </w:p>
    <w:p w:rsidR="000735C5" w:rsidRDefault="00D36D10">
      <w:pPr>
        <w:ind w:left="28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egemenlik - Tanzimat fermanı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  <w:bCs/>
        </w:rPr>
        <w:t xml:space="preserve"> demokrasi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b/>
          <w:bCs/>
        </w:rPr>
        <w:t xml:space="preserve"> yargı</w:t>
      </w:r>
    </w:p>
    <w:p w:rsidR="000735C5" w:rsidRDefault="000735C5">
      <w:pPr>
        <w:spacing w:line="41" w:lineRule="exact"/>
        <w:rPr>
          <w:sz w:val="24"/>
          <w:szCs w:val="24"/>
        </w:rPr>
      </w:pPr>
    </w:p>
    <w:p w:rsidR="000735C5" w:rsidRDefault="00D36D10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1- Bir toplumda bireylerin toplum ve devlete karşı hak ve ödevler açısından aynı konumda olmasına</w:t>
      </w:r>
    </w:p>
    <w:p w:rsidR="000735C5" w:rsidRDefault="000735C5">
      <w:pPr>
        <w:spacing w:line="43" w:lineRule="exact"/>
        <w:rPr>
          <w:sz w:val="24"/>
          <w:szCs w:val="24"/>
        </w:rPr>
      </w:pPr>
    </w:p>
    <w:p w:rsidR="000735C5" w:rsidRDefault="00D36D10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............................... denir.</w:t>
      </w:r>
    </w:p>
    <w:p w:rsidR="000735C5" w:rsidRDefault="000735C5">
      <w:pPr>
        <w:spacing w:line="240" w:lineRule="exact"/>
        <w:rPr>
          <w:sz w:val="24"/>
          <w:szCs w:val="24"/>
        </w:rPr>
      </w:pPr>
    </w:p>
    <w:p w:rsidR="000735C5" w:rsidRDefault="00D36D10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2- Kralın yanında halk meclisinin bulunduğu yönetim şekline ............................... denir.</w:t>
      </w:r>
    </w:p>
    <w:p w:rsidR="000735C5" w:rsidRDefault="000735C5">
      <w:pPr>
        <w:spacing w:line="240" w:lineRule="exact"/>
        <w:rPr>
          <w:sz w:val="24"/>
          <w:szCs w:val="24"/>
        </w:rPr>
      </w:pPr>
    </w:p>
    <w:p w:rsidR="000735C5" w:rsidRDefault="00D36D10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3- Türk milletinin ................................ en etkili bir şekilde kullandığı yer TBMM olmuştur.</w:t>
      </w:r>
    </w:p>
    <w:p w:rsidR="000735C5" w:rsidRDefault="000735C5">
      <w:pPr>
        <w:spacing w:line="240" w:lineRule="exact"/>
        <w:rPr>
          <w:sz w:val="24"/>
          <w:szCs w:val="24"/>
        </w:rPr>
      </w:pPr>
    </w:p>
    <w:p w:rsidR="000735C5" w:rsidRDefault="00D36D10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4- Anayasa'nın ilk üç maddesi 4. madde ile ................................ altına alınmıştır.</w:t>
      </w:r>
    </w:p>
    <w:p w:rsidR="000735C5" w:rsidRDefault="000735C5">
      <w:pPr>
        <w:spacing w:line="240" w:lineRule="exact"/>
        <w:rPr>
          <w:sz w:val="24"/>
          <w:szCs w:val="24"/>
        </w:rPr>
      </w:pPr>
    </w:p>
    <w:p w:rsidR="000735C5" w:rsidRDefault="00D36D10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5- Osmanlı Devleti’nde Batılı anlamda ilk demokrasi hareketleri 1839 yılında ilan edilen ...............................</w:t>
      </w:r>
    </w:p>
    <w:p w:rsidR="000735C5" w:rsidRDefault="000735C5">
      <w:pPr>
        <w:spacing w:line="39" w:lineRule="exact"/>
        <w:rPr>
          <w:sz w:val="24"/>
          <w:szCs w:val="24"/>
        </w:rPr>
      </w:pPr>
    </w:p>
    <w:p w:rsidR="000735C5" w:rsidRDefault="00D36D10">
      <w:pPr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………………………. ile başlamıştır.</w:t>
      </w:r>
    </w:p>
    <w:p w:rsidR="000735C5" w:rsidRDefault="000735C5">
      <w:pPr>
        <w:spacing w:line="240" w:lineRule="exact"/>
        <w:rPr>
          <w:sz w:val="24"/>
          <w:szCs w:val="24"/>
        </w:rPr>
      </w:pPr>
    </w:p>
    <w:p w:rsidR="000735C5" w:rsidRDefault="00D36D10">
      <w:pPr>
        <w:rPr>
          <w:sz w:val="20"/>
          <w:szCs w:val="20"/>
        </w:rPr>
      </w:pPr>
      <w:r>
        <w:rPr>
          <w:rFonts w:ascii="Calibri" w:eastAsia="Calibri" w:hAnsi="Calibri" w:cs="Calibri"/>
        </w:rPr>
        <w:t>6- ................................ organları karar alma süreçlerinde bağımsız hareket etmek zorundadır.</w:t>
      </w:r>
    </w:p>
    <w:p w:rsidR="000735C5" w:rsidRDefault="000735C5">
      <w:pPr>
        <w:spacing w:line="240" w:lineRule="exact"/>
        <w:rPr>
          <w:sz w:val="24"/>
          <w:szCs w:val="24"/>
        </w:rPr>
      </w:pPr>
    </w:p>
    <w:p w:rsidR="000735C5" w:rsidRDefault="00D36D10">
      <w:pPr>
        <w:rPr>
          <w:sz w:val="20"/>
          <w:szCs w:val="20"/>
        </w:rPr>
      </w:pPr>
      <w:r>
        <w:rPr>
          <w:rFonts w:ascii="Calibri" w:eastAsia="Calibri" w:hAnsi="Calibri" w:cs="Calibri"/>
        </w:rPr>
        <w:t>7- ............................... rejiminde halkın çoğunluğunun fikri önemlidir.</w:t>
      </w:r>
    </w:p>
    <w:p w:rsidR="000735C5" w:rsidRDefault="000735C5">
      <w:pPr>
        <w:spacing w:line="240" w:lineRule="exact"/>
        <w:rPr>
          <w:sz w:val="24"/>
          <w:szCs w:val="24"/>
        </w:rPr>
      </w:pPr>
    </w:p>
    <w:p w:rsidR="000735C5" w:rsidRDefault="00D36D10">
      <w:pPr>
        <w:rPr>
          <w:sz w:val="20"/>
          <w:szCs w:val="20"/>
        </w:rPr>
      </w:pPr>
      <w:r>
        <w:rPr>
          <w:rFonts w:ascii="Calibri" w:eastAsia="Calibri" w:hAnsi="Calibri" w:cs="Calibri"/>
        </w:rPr>
        <w:t>8- Seçim döneminde ................................ tüm kitle iletişim araçlarını kullanmaya çalışırlar.</w:t>
      </w:r>
    </w:p>
    <w:p w:rsidR="000735C5" w:rsidRDefault="000735C5">
      <w:pPr>
        <w:spacing w:line="240" w:lineRule="exact"/>
        <w:rPr>
          <w:sz w:val="24"/>
          <w:szCs w:val="24"/>
        </w:rPr>
      </w:pPr>
    </w:p>
    <w:p w:rsidR="000735C5" w:rsidRDefault="00D36D10">
      <w:pPr>
        <w:rPr>
          <w:sz w:val="20"/>
          <w:szCs w:val="20"/>
        </w:rPr>
      </w:pPr>
      <w:r>
        <w:rPr>
          <w:rFonts w:ascii="Calibri" w:eastAsia="Calibri" w:hAnsi="Calibri" w:cs="Calibri"/>
        </w:rPr>
        <w:t>9- Bir toplulukta karar alma süreci ................................ ilkelerine uymakla mümkün olur.</w:t>
      </w:r>
    </w:p>
    <w:p w:rsidR="000735C5" w:rsidRDefault="000735C5">
      <w:pPr>
        <w:spacing w:line="240" w:lineRule="exact"/>
        <w:rPr>
          <w:sz w:val="24"/>
          <w:szCs w:val="24"/>
        </w:rPr>
      </w:pPr>
    </w:p>
    <w:p w:rsidR="000735C5" w:rsidRDefault="00D36D10">
      <w:pPr>
        <w:rPr>
          <w:sz w:val="20"/>
          <w:szCs w:val="20"/>
        </w:rPr>
      </w:pPr>
      <w:r>
        <w:rPr>
          <w:rFonts w:ascii="Calibri" w:eastAsia="Calibri" w:hAnsi="Calibri" w:cs="Calibri"/>
        </w:rPr>
        <w:t>10- Türk kadınları 1934 yılında seçme ve ................................ hakkına kavuştular.</w:t>
      </w:r>
    </w:p>
    <w:p w:rsidR="000735C5" w:rsidRDefault="000735C5">
      <w:pPr>
        <w:spacing w:line="20" w:lineRule="exact"/>
        <w:rPr>
          <w:sz w:val="24"/>
          <w:szCs w:val="24"/>
        </w:rPr>
      </w:pPr>
    </w:p>
    <w:p w:rsidR="000735C5" w:rsidRDefault="000735C5">
      <w:pPr>
        <w:spacing w:line="200" w:lineRule="exact"/>
        <w:rPr>
          <w:sz w:val="24"/>
          <w:szCs w:val="24"/>
        </w:rPr>
      </w:pPr>
    </w:p>
    <w:p w:rsidR="000735C5" w:rsidRDefault="000735C5">
      <w:pPr>
        <w:spacing w:line="200" w:lineRule="exact"/>
        <w:rPr>
          <w:sz w:val="24"/>
          <w:szCs w:val="24"/>
        </w:rPr>
      </w:pPr>
    </w:p>
    <w:p w:rsidR="000735C5" w:rsidRDefault="000735C5">
      <w:pPr>
        <w:spacing w:line="327" w:lineRule="exact"/>
        <w:rPr>
          <w:sz w:val="24"/>
          <w:szCs w:val="24"/>
        </w:rPr>
      </w:pPr>
    </w:p>
    <w:p w:rsidR="000735C5" w:rsidRDefault="00D36D1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B. Aşağıdaki kavramlar ve cümleleri ok çıkararak eşleştiriniz.</w:t>
      </w:r>
    </w:p>
    <w:p w:rsidR="000735C5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2608;visibility:visible;mso-wrap-distance-left:0;mso-wrap-distance-right:0" from="186.95pt,12.1pt" to="186.95pt,157.8pt" o:allowincell="f" strokeweight=".16897mm"/>
        </w:pict>
      </w:r>
      <w:r>
        <w:rPr>
          <w:sz w:val="24"/>
          <w:szCs w:val="24"/>
        </w:rPr>
        <w:pict>
          <v:line id="Shape 3" o:spid="_x0000_s1028" style="position:absolute;z-index:251653632;visibility:visible;mso-wrap-distance-left:0;mso-wrap-distance-right:0" from="-5pt,43.05pt" to="105.35pt,43.05pt" o:allowincell="f" strokeweight=".48pt"/>
        </w:pict>
      </w:r>
      <w:r>
        <w:rPr>
          <w:sz w:val="24"/>
          <w:szCs w:val="24"/>
        </w:rPr>
        <w:pict>
          <v:line id="Shape 4" o:spid="_x0000_s1029" style="position:absolute;z-index:251654656;visibility:visible;mso-wrap-distance-left:0;mso-wrap-distance-right:0" from="105.15pt,12.1pt" to="105.15pt,157.8pt" o:allowincell="f" strokeweight=".16931mm"/>
        </w:pict>
      </w:r>
      <w:r>
        <w:rPr>
          <w:sz w:val="24"/>
          <w:szCs w:val="24"/>
        </w:rPr>
        <w:pict>
          <v:line id="Shape 5" o:spid="_x0000_s1030" style="position:absolute;z-index:251655680;visibility:visible;mso-wrap-distance-left:0;mso-wrap-distance-right:0" from="-5pt,70.4pt" to="105.35pt,70.4pt" o:allowincell="f" strokeweight=".16931mm"/>
        </w:pict>
      </w:r>
      <w:r>
        <w:rPr>
          <w:sz w:val="24"/>
          <w:szCs w:val="24"/>
        </w:rPr>
        <w:pict>
          <v:line id="Shape 6" o:spid="_x0000_s1031" style="position:absolute;z-index:251656704;visibility:visible;mso-wrap-distance-left:0;mso-wrap-distance-right:0" from="-5pt,97.8pt" to="105.35pt,97.8pt" o:allowincell="f" strokeweight=".48pt"/>
        </w:pict>
      </w:r>
      <w:r>
        <w:rPr>
          <w:sz w:val="24"/>
          <w:szCs w:val="24"/>
        </w:rPr>
        <w:pict>
          <v:line id="Shape 7" o:spid="_x0000_s1032" style="position:absolute;z-index:251657728;visibility:visible;mso-wrap-distance-left:0;mso-wrap-distance-right:0" from="-5pt,113.85pt" to="105.35pt,113.85pt" o:allowincell="f" strokeweight=".48pt"/>
        </w:pict>
      </w:r>
      <w:r>
        <w:rPr>
          <w:sz w:val="24"/>
          <w:szCs w:val="24"/>
        </w:rPr>
        <w:pict>
          <v:line id="Shape 8" o:spid="_x0000_s1033" style="position:absolute;z-index:251658752;visibility:visible;mso-wrap-distance-left:0;mso-wrap-distance-right:0" from="-5pt,141.2pt" to="105.35pt,141.2pt" o:allowincell="f" strokeweight=".48pt"/>
        </w:pict>
      </w:r>
    </w:p>
    <w:p w:rsidR="000735C5" w:rsidRDefault="000735C5">
      <w:pPr>
        <w:sectPr w:rsidR="000735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38"/>
          <w:pgMar w:top="555" w:right="964" w:bottom="463" w:left="700" w:header="0" w:footer="0" w:gutter="0"/>
          <w:cols w:space="708" w:equalWidth="0">
            <w:col w:w="10240"/>
          </w:cols>
        </w:sectPr>
      </w:pPr>
    </w:p>
    <w:p w:rsidR="000735C5" w:rsidRDefault="000735C5">
      <w:pPr>
        <w:spacing w:line="200" w:lineRule="exact"/>
        <w:rPr>
          <w:sz w:val="24"/>
          <w:szCs w:val="24"/>
        </w:rPr>
      </w:pPr>
    </w:p>
    <w:p w:rsidR="000735C5" w:rsidRDefault="000735C5">
      <w:pPr>
        <w:spacing w:line="210" w:lineRule="exact"/>
        <w:rPr>
          <w:sz w:val="24"/>
          <w:szCs w:val="24"/>
        </w:rPr>
      </w:pPr>
    </w:p>
    <w:p w:rsidR="000735C5" w:rsidRDefault="00D36D10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</w:rPr>
        <w:t>Dilekçe</w:t>
      </w:r>
    </w:p>
    <w:p w:rsidR="000735C5" w:rsidRDefault="000735C5">
      <w:pPr>
        <w:spacing w:line="317" w:lineRule="exact"/>
        <w:rPr>
          <w:sz w:val="24"/>
          <w:szCs w:val="24"/>
        </w:rPr>
      </w:pPr>
    </w:p>
    <w:p w:rsidR="000735C5" w:rsidRDefault="00D36D10">
      <w:pPr>
        <w:ind w:left="156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Yargı</w:t>
      </w:r>
    </w:p>
    <w:p w:rsidR="000735C5" w:rsidRDefault="000735C5">
      <w:pPr>
        <w:spacing w:line="291" w:lineRule="exact"/>
        <w:rPr>
          <w:sz w:val="24"/>
          <w:szCs w:val="24"/>
        </w:rPr>
      </w:pPr>
    </w:p>
    <w:p w:rsidR="000735C5" w:rsidRDefault="00D36D10">
      <w:pPr>
        <w:ind w:left="158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Veto</w:t>
      </w:r>
    </w:p>
    <w:p w:rsidR="000735C5" w:rsidRDefault="000735C5">
      <w:pPr>
        <w:spacing w:line="180" w:lineRule="exact"/>
        <w:rPr>
          <w:sz w:val="24"/>
          <w:szCs w:val="24"/>
        </w:rPr>
      </w:pPr>
    </w:p>
    <w:p w:rsidR="000735C5" w:rsidRDefault="00D36D10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Demokratik</w:t>
      </w:r>
    </w:p>
    <w:p w:rsidR="000735C5" w:rsidRDefault="000735C5">
      <w:pPr>
        <w:spacing w:line="176" w:lineRule="exact"/>
        <w:rPr>
          <w:sz w:val="24"/>
          <w:szCs w:val="24"/>
        </w:rPr>
      </w:pPr>
    </w:p>
    <w:p w:rsidR="000735C5" w:rsidRDefault="00D36D10">
      <w:pPr>
        <w:ind w:left="1240"/>
        <w:rPr>
          <w:sz w:val="20"/>
          <w:szCs w:val="20"/>
        </w:rPr>
      </w:pPr>
      <w:r>
        <w:rPr>
          <w:rFonts w:ascii="Calibri" w:eastAsia="Calibri" w:hAnsi="Calibri" w:cs="Calibri"/>
        </w:rPr>
        <w:t>Yönetim</w:t>
      </w:r>
    </w:p>
    <w:p w:rsidR="000735C5" w:rsidRDefault="000735C5">
      <w:pPr>
        <w:spacing w:line="173" w:lineRule="exact"/>
        <w:rPr>
          <w:sz w:val="24"/>
          <w:szCs w:val="24"/>
        </w:rPr>
      </w:pPr>
    </w:p>
    <w:p w:rsidR="000735C5" w:rsidRDefault="00D36D10">
      <w:pPr>
        <w:ind w:left="1440"/>
        <w:rPr>
          <w:sz w:val="20"/>
          <w:szCs w:val="20"/>
        </w:rPr>
      </w:pPr>
      <w:r>
        <w:rPr>
          <w:rFonts w:ascii="Calibri" w:eastAsia="Calibri" w:hAnsi="Calibri" w:cs="Calibri"/>
        </w:rPr>
        <w:t>Laiklik</w:t>
      </w:r>
    </w:p>
    <w:p w:rsidR="000735C5" w:rsidRDefault="00D36D1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735C5" w:rsidRDefault="000735C5">
      <w:pPr>
        <w:spacing w:line="390" w:lineRule="exact"/>
        <w:rPr>
          <w:sz w:val="24"/>
          <w:szCs w:val="24"/>
        </w:rPr>
      </w:pPr>
    </w:p>
    <w:p w:rsidR="000735C5" w:rsidRDefault="00D36D10">
      <w:pPr>
        <w:rPr>
          <w:sz w:val="20"/>
          <w:szCs w:val="20"/>
        </w:rPr>
      </w:pPr>
      <w:r>
        <w:rPr>
          <w:rFonts w:ascii="Calibri" w:eastAsia="Calibri" w:hAnsi="Calibri" w:cs="Calibri"/>
        </w:rPr>
        <w:t>Kurultaya zaman zaman hakanın eşi de katılırdı.</w:t>
      </w:r>
    </w:p>
    <w:p w:rsidR="000735C5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34" style="position:absolute;z-index:251659776;visibility:visible;mso-wrap-distance-left:0;mso-wrap-distance-right:0" from="-5.2pt,9.1pt" to="325.95pt,9.1pt" o:allowincell="f" strokeweight=".48pt"/>
        </w:pict>
      </w:r>
    </w:p>
    <w:p w:rsidR="000735C5" w:rsidRDefault="000735C5">
      <w:pPr>
        <w:spacing w:line="163" w:lineRule="exact"/>
        <w:rPr>
          <w:sz w:val="24"/>
          <w:szCs w:val="24"/>
        </w:rPr>
      </w:pPr>
    </w:p>
    <w:p w:rsidR="000735C5" w:rsidRDefault="00D36D10">
      <w:pPr>
        <w:spacing w:line="244" w:lineRule="auto"/>
        <w:ind w:right="640"/>
        <w:rPr>
          <w:sz w:val="20"/>
          <w:szCs w:val="20"/>
        </w:rPr>
      </w:pPr>
      <w:r>
        <w:rPr>
          <w:rFonts w:ascii="Calibri" w:eastAsia="Calibri" w:hAnsi="Calibri" w:cs="Calibri"/>
        </w:rPr>
        <w:t>Din ve devlet işlerinin birbirinden ayrı yürütülmesini sağlayan bir ilkedir.</w:t>
      </w:r>
    </w:p>
    <w:p w:rsidR="000735C5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0" o:spid="_x0000_s1035" style="position:absolute;z-index:251660800;visibility:visible;mso-wrap-distance-left:0;mso-wrap-distance-right:0" from="-5.2pt,.05pt" to="325.95pt,.05pt" o:allowincell="f" strokeweight=".16931mm"/>
        </w:pict>
      </w:r>
    </w:p>
    <w:p w:rsidR="000735C5" w:rsidRDefault="00D36D10">
      <w:pPr>
        <w:spacing w:line="248" w:lineRule="auto"/>
        <w:ind w:right="560"/>
        <w:rPr>
          <w:sz w:val="20"/>
          <w:szCs w:val="20"/>
        </w:rPr>
      </w:pPr>
      <w:r>
        <w:rPr>
          <w:rFonts w:ascii="Calibri" w:eastAsia="Calibri" w:hAnsi="Calibri" w:cs="Calibri"/>
        </w:rPr>
        <w:t>Bazı yasalar cumhurbaşkanı tarafından tekrar düzenlenmek üzere TBMM'ye geri gönderilir.</w:t>
      </w:r>
    </w:p>
    <w:p w:rsidR="000735C5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1" o:spid="_x0000_s1036" style="position:absolute;z-index:251661824;visibility:visible;mso-wrap-distance-left:0;mso-wrap-distance-right:0" from="-5.2pt,-.35pt" to="325.95pt,-.35pt" o:allowincell="f" strokeweight=".48pt"/>
        </w:pict>
      </w:r>
    </w:p>
    <w:p w:rsidR="000735C5" w:rsidRDefault="00D36D10">
      <w:pPr>
        <w:rPr>
          <w:sz w:val="20"/>
          <w:szCs w:val="20"/>
        </w:rPr>
      </w:pPr>
      <w:r>
        <w:rPr>
          <w:rFonts w:ascii="Calibri" w:eastAsia="Calibri" w:hAnsi="Calibri" w:cs="Calibri"/>
        </w:rPr>
        <w:t>Vatandaşların kullandığı temel haklardandır.</w:t>
      </w:r>
    </w:p>
    <w:p w:rsidR="000735C5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2" o:spid="_x0000_s1037" style="position:absolute;z-index:251662848;visibility:visible;mso-wrap-distance-left:0;mso-wrap-distance-right:0" from="-5.2pt,1.45pt" to="325.95pt,1.45pt" o:allowincell="f" strokeweight=".48pt"/>
        </w:pict>
      </w:r>
    </w:p>
    <w:p w:rsidR="000735C5" w:rsidRDefault="000735C5">
      <w:pPr>
        <w:spacing w:line="9" w:lineRule="exact"/>
        <w:rPr>
          <w:sz w:val="24"/>
          <w:szCs w:val="24"/>
        </w:rPr>
      </w:pPr>
    </w:p>
    <w:p w:rsidR="000735C5" w:rsidRDefault="00D36D10">
      <w:pPr>
        <w:spacing w:line="248" w:lineRule="auto"/>
        <w:ind w:right="440"/>
        <w:rPr>
          <w:sz w:val="20"/>
          <w:szCs w:val="20"/>
        </w:rPr>
      </w:pPr>
      <w:r>
        <w:rPr>
          <w:rFonts w:ascii="Calibri" w:eastAsia="Calibri" w:hAnsi="Calibri" w:cs="Calibri"/>
        </w:rPr>
        <w:t>Eğitsel ve sosyal faaliyetlerin sağlıklı işlemesi için uyulması gereken ilkeler vardır.</w:t>
      </w:r>
    </w:p>
    <w:p w:rsidR="000735C5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38" style="position:absolute;z-index:251663872;visibility:visible;mso-wrap-distance-left:0;mso-wrap-distance-right:0" from="-5.2pt,-.35pt" to="325.95pt,-.35pt" o:allowincell="f" strokeweight=".48pt"/>
        </w:pict>
      </w:r>
    </w:p>
    <w:p w:rsidR="000735C5" w:rsidRDefault="000735C5">
      <w:pPr>
        <w:spacing w:line="489" w:lineRule="exact"/>
        <w:rPr>
          <w:sz w:val="24"/>
          <w:szCs w:val="24"/>
        </w:rPr>
      </w:pPr>
    </w:p>
    <w:p w:rsidR="000735C5" w:rsidRDefault="000735C5">
      <w:pPr>
        <w:sectPr w:rsidR="000735C5">
          <w:type w:val="continuous"/>
          <w:pgSz w:w="11900" w:h="16838"/>
          <w:pgMar w:top="555" w:right="964" w:bottom="463" w:left="700" w:header="0" w:footer="0" w:gutter="0"/>
          <w:cols w:num="2" w:space="708" w:equalWidth="0">
            <w:col w:w="3120" w:space="720"/>
            <w:col w:w="6400"/>
          </w:cols>
        </w:sectPr>
      </w:pPr>
    </w:p>
    <w:p w:rsidR="000735C5" w:rsidRDefault="000735C5">
      <w:pPr>
        <w:spacing w:line="200" w:lineRule="exact"/>
        <w:rPr>
          <w:sz w:val="24"/>
          <w:szCs w:val="24"/>
        </w:rPr>
      </w:pPr>
    </w:p>
    <w:p w:rsidR="000735C5" w:rsidRDefault="000735C5">
      <w:pPr>
        <w:spacing w:line="251" w:lineRule="exact"/>
        <w:rPr>
          <w:sz w:val="24"/>
          <w:szCs w:val="24"/>
        </w:rPr>
      </w:pPr>
    </w:p>
    <w:p w:rsidR="000735C5" w:rsidRDefault="00D36D10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C. Aşağıdaki cümlelerden doğru olanların başına "D", yanlış olanların başına "Y" yazınız.</w:t>
      </w:r>
    </w:p>
    <w:p w:rsidR="000735C5" w:rsidRDefault="000735C5">
      <w:pPr>
        <w:spacing w:line="42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Meşrutiyete geçiş Türk yönetim anlayışında geriye doğru gidiş sayılır.</w:t>
      </w:r>
    </w:p>
    <w:p w:rsidR="000735C5" w:rsidRDefault="000735C5">
      <w:pPr>
        <w:spacing w:line="39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Aile Bakanlığına bağlı çocuk yuvaları, devletimizin sosyal bir devlet olduğunun göstergesidir.</w:t>
      </w:r>
    </w:p>
    <w:p w:rsidR="000735C5" w:rsidRDefault="000735C5">
      <w:pPr>
        <w:spacing w:line="42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Ülke yönetimine katılmamızı sağlayan haklara siyasi haklar denir.</w:t>
      </w:r>
    </w:p>
    <w:p w:rsidR="000735C5" w:rsidRDefault="000735C5">
      <w:pPr>
        <w:spacing w:line="40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TBMM başkanı, aynı zamanda bakanlıkları ve onların alt birimlerini de yönetir.</w:t>
      </w:r>
    </w:p>
    <w:p w:rsidR="000735C5" w:rsidRDefault="000735C5">
      <w:pPr>
        <w:spacing w:line="40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Atatürk'ün kamuoyunu zaman zaman bilgilendirmek istemesi onun millî egemenlik anlayışına verdiği değerin</w:t>
      </w:r>
    </w:p>
    <w:p w:rsidR="000735C5" w:rsidRDefault="000735C5">
      <w:pPr>
        <w:spacing w:line="40" w:lineRule="exact"/>
        <w:rPr>
          <w:sz w:val="24"/>
          <w:szCs w:val="24"/>
        </w:rPr>
      </w:pPr>
    </w:p>
    <w:p w:rsidR="000735C5" w:rsidRDefault="00D36D10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bir göstergesi sayılır.</w:t>
      </w:r>
    </w:p>
    <w:p w:rsidR="000735C5" w:rsidRDefault="000735C5">
      <w:pPr>
        <w:spacing w:line="40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Monarşik yönetimlerde yetki genellikle babadan oğula geçer.</w:t>
      </w:r>
    </w:p>
    <w:p w:rsidR="000735C5" w:rsidRDefault="000735C5">
      <w:pPr>
        <w:spacing w:line="40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Ülkemizde kanunları anayasa mahkemesi yapar.</w:t>
      </w:r>
    </w:p>
    <w:p w:rsidR="000735C5" w:rsidRDefault="000735C5">
      <w:pPr>
        <w:spacing w:line="40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ind w:left="20"/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Tarihsel süreçte insanlar, hak ve özgürlük arayışlarını ve isteklerini dile getirdikçe demokrasi de güçlenmiştir.</w:t>
      </w:r>
    </w:p>
    <w:p w:rsidR="000735C5" w:rsidRDefault="000735C5">
      <w:pPr>
        <w:spacing w:line="40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Devletin yürütme organı TBMM’dir.</w:t>
      </w:r>
    </w:p>
    <w:p w:rsidR="000735C5" w:rsidRDefault="000735C5">
      <w:pPr>
        <w:spacing w:line="40" w:lineRule="exact"/>
        <w:rPr>
          <w:sz w:val="24"/>
          <w:szCs w:val="24"/>
        </w:rPr>
      </w:pPr>
    </w:p>
    <w:p w:rsidR="000735C5" w:rsidRDefault="00D36D10">
      <w:pPr>
        <w:tabs>
          <w:tab w:val="left" w:pos="4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  <w:t>) Toplumu ilgilendiren bir konu üzerinde halkın ortak düşüncesine kamuoyu denir.</w:t>
      </w:r>
    </w:p>
    <w:p w:rsidR="00C36BA0" w:rsidRDefault="00C36BA0">
      <w:pPr>
        <w:tabs>
          <w:tab w:val="left" w:pos="400"/>
        </w:tabs>
        <w:rPr>
          <w:rFonts w:ascii="Calibri" w:eastAsia="Calibri" w:hAnsi="Calibri" w:cs="Calibri"/>
        </w:rPr>
      </w:pPr>
    </w:p>
    <w:p w:rsidR="00C36BA0" w:rsidRDefault="00C36BA0">
      <w:pPr>
        <w:tabs>
          <w:tab w:val="left" w:pos="400"/>
        </w:tabs>
        <w:rPr>
          <w:sz w:val="20"/>
          <w:szCs w:val="20"/>
        </w:rPr>
      </w:pPr>
      <w:r w:rsidRPr="00C36BA0">
        <w:rPr>
          <w:sz w:val="20"/>
          <w:szCs w:val="20"/>
        </w:rPr>
        <w:t>derskitabicevaplarim.com</w:t>
      </w:r>
    </w:p>
    <w:sectPr w:rsidR="00C36BA0" w:rsidSect="000735C5">
      <w:type w:val="continuous"/>
      <w:pgSz w:w="11900" w:h="16838"/>
      <w:pgMar w:top="555" w:right="964" w:bottom="463" w:left="700" w:header="0" w:footer="0" w:gutter="0"/>
      <w:cols w:space="708" w:equalWidth="0">
        <w:col w:w="102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65A" w:rsidRDefault="001B465A" w:rsidP="00140781">
      <w:r>
        <w:separator/>
      </w:r>
    </w:p>
  </w:endnote>
  <w:endnote w:type="continuationSeparator" w:id="0">
    <w:p w:rsidR="001B465A" w:rsidRDefault="001B465A" w:rsidP="0014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81" w:rsidRDefault="001407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81" w:rsidRDefault="001407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81" w:rsidRDefault="001407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65A" w:rsidRDefault="001B465A" w:rsidP="00140781">
      <w:r>
        <w:separator/>
      </w:r>
    </w:p>
  </w:footnote>
  <w:footnote w:type="continuationSeparator" w:id="0">
    <w:p w:rsidR="001B465A" w:rsidRDefault="001B465A" w:rsidP="0014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81" w:rsidRDefault="001407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81" w:rsidRDefault="001407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81" w:rsidRDefault="001407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5C5"/>
    <w:rsid w:val="000735C5"/>
    <w:rsid w:val="00140781"/>
    <w:rsid w:val="001B465A"/>
    <w:rsid w:val="00C36BA0"/>
    <w:rsid w:val="00D36D10"/>
    <w:rsid w:val="00F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DCBF018"/>
  <w15:docId w15:val="{93FBB707-B240-4686-993F-D2559EA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407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40781"/>
  </w:style>
  <w:style w:type="paragraph" w:styleId="AltBilgi">
    <w:name w:val="footer"/>
    <w:basedOn w:val="Normal"/>
    <w:link w:val="AltBilgiChar"/>
    <w:uiPriority w:val="99"/>
    <w:semiHidden/>
    <w:unhideWhenUsed/>
    <w:rsid w:val="001407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4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2019-04-15T14:52:00Z</dcterms:created>
  <dcterms:modified xsi:type="dcterms:W3CDTF">2023-02-02T13:52:00Z</dcterms:modified>
  <cp:category>https://www.HangiSoru.com</cp:category>
</cp:coreProperties>
</file>