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0E25" w:rsidRDefault="0041605C">
      <w:r w:rsidRPr="0041605C">
        <w:t>derskitabicevaplarim.com</w:t>
      </w:r>
      <w:r w:rsidR="004F0E25">
        <w:tab/>
      </w:r>
      <w:r w:rsidR="004F0E25">
        <w:tab/>
      </w:r>
    </w:p>
    <w:p w:rsidR="00F25B5F" w:rsidRPr="00F25B5F" w:rsidRDefault="00F25B5F" w:rsidP="00F25B5F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OLE_LINK1"/>
      <w:bookmarkStart w:id="1" w:name="OLE_LINK2"/>
      <w:r w:rsidRPr="00F25B5F">
        <w:rPr>
          <w:rFonts w:asciiTheme="minorHAnsi" w:hAnsiTheme="minorHAnsi" w:cstheme="minorHAnsi"/>
          <w:b/>
          <w:sz w:val="28"/>
          <w:szCs w:val="28"/>
        </w:rPr>
        <w:t xml:space="preserve">Dört Mevsim Ülkemiz </w:t>
      </w:r>
    </w:p>
    <w:p w:rsidR="00663901" w:rsidRPr="00F25B5F" w:rsidRDefault="00F25B5F" w:rsidP="00F25B5F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F25B5F">
        <w:rPr>
          <w:rFonts w:asciiTheme="minorHAnsi" w:hAnsiTheme="minorHAnsi" w:cstheme="minorHAnsi"/>
          <w:b/>
          <w:sz w:val="28"/>
          <w:szCs w:val="28"/>
        </w:rPr>
        <w:t>Boşluk Doldurma, Doğru Yanlış Etkinliği</w:t>
      </w:r>
    </w:p>
    <w:bookmarkEnd w:id="0"/>
    <w:bookmarkEnd w:id="1"/>
    <w:p w:rsidR="00F25B5F" w:rsidRDefault="00F25B5F" w:rsidP="00F25B5F">
      <w:pPr>
        <w:shd w:val="clear" w:color="auto" w:fill="FFFFFF"/>
        <w:jc w:val="center"/>
        <w:rPr>
          <w:b/>
          <w:bCs/>
          <w:spacing w:val="-6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208"/>
        <w:gridCol w:w="2570"/>
        <w:gridCol w:w="2840"/>
        <w:gridCol w:w="2789"/>
      </w:tblGrid>
      <w:tr w:rsidR="00210C23" w:rsidTr="00F25B5F">
        <w:trPr>
          <w:trHeight w:hRule="exact" w:val="496"/>
        </w:trPr>
        <w:tc>
          <w:tcPr>
            <w:tcW w:w="2208" w:type="dxa"/>
            <w:vAlign w:val="center"/>
          </w:tcPr>
          <w:p w:rsidR="00210C23" w:rsidRPr="00F25B5F" w:rsidRDefault="00210C23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jc w:val="center"/>
              <w:rPr>
                <w:rFonts w:asciiTheme="minorHAnsi" w:hAnsiTheme="minorHAnsi" w:cstheme="minorHAnsi"/>
                <w:b/>
                <w:spacing w:val="-16"/>
              </w:rPr>
            </w:pPr>
            <w:r w:rsidRPr="00F25B5F">
              <w:rPr>
                <w:rFonts w:asciiTheme="minorHAnsi" w:hAnsiTheme="minorHAnsi" w:cstheme="minorHAnsi"/>
                <w:b/>
                <w:spacing w:val="-16"/>
              </w:rPr>
              <w:t>Sıcaklığı</w:t>
            </w:r>
          </w:p>
        </w:tc>
        <w:tc>
          <w:tcPr>
            <w:tcW w:w="2570" w:type="dxa"/>
            <w:vAlign w:val="center"/>
          </w:tcPr>
          <w:p w:rsidR="00210C23" w:rsidRPr="00F25B5F" w:rsidRDefault="00210C23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jc w:val="center"/>
              <w:rPr>
                <w:rFonts w:asciiTheme="minorHAnsi" w:hAnsiTheme="minorHAnsi" w:cstheme="minorHAnsi"/>
                <w:b/>
                <w:spacing w:val="-16"/>
              </w:rPr>
            </w:pPr>
            <w:r w:rsidRPr="00F25B5F">
              <w:rPr>
                <w:rFonts w:asciiTheme="minorHAnsi" w:hAnsiTheme="minorHAnsi" w:cstheme="minorHAnsi"/>
                <w:b/>
                <w:spacing w:val="-16"/>
              </w:rPr>
              <w:t>Kutup</w:t>
            </w:r>
          </w:p>
        </w:tc>
        <w:tc>
          <w:tcPr>
            <w:tcW w:w="2840" w:type="dxa"/>
            <w:vAlign w:val="center"/>
          </w:tcPr>
          <w:p w:rsidR="00210C23" w:rsidRPr="00F25B5F" w:rsidRDefault="00210C23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jc w:val="center"/>
              <w:rPr>
                <w:rFonts w:asciiTheme="minorHAnsi" w:hAnsiTheme="minorHAnsi" w:cstheme="minorHAnsi"/>
                <w:b/>
                <w:spacing w:val="-16"/>
              </w:rPr>
            </w:pPr>
            <w:r w:rsidRPr="00F25B5F">
              <w:rPr>
                <w:rFonts w:asciiTheme="minorHAnsi" w:hAnsiTheme="minorHAnsi" w:cstheme="minorHAnsi"/>
                <w:b/>
                <w:spacing w:val="-16"/>
              </w:rPr>
              <w:t>Azdır</w:t>
            </w:r>
          </w:p>
        </w:tc>
        <w:tc>
          <w:tcPr>
            <w:tcW w:w="2789" w:type="dxa"/>
            <w:vAlign w:val="center"/>
          </w:tcPr>
          <w:p w:rsidR="00210C23" w:rsidRPr="00F25B5F" w:rsidRDefault="00210C23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jc w:val="center"/>
              <w:rPr>
                <w:rFonts w:asciiTheme="minorHAnsi" w:hAnsiTheme="minorHAnsi" w:cstheme="minorHAnsi"/>
                <w:b/>
                <w:spacing w:val="-16"/>
              </w:rPr>
            </w:pPr>
            <w:r w:rsidRPr="00F25B5F">
              <w:rPr>
                <w:rFonts w:asciiTheme="minorHAnsi" w:hAnsiTheme="minorHAnsi" w:cstheme="minorHAnsi"/>
                <w:b/>
                <w:spacing w:val="-16"/>
              </w:rPr>
              <w:t>Kış</w:t>
            </w:r>
          </w:p>
        </w:tc>
      </w:tr>
      <w:tr w:rsidR="00210C23" w:rsidTr="00F25B5F">
        <w:trPr>
          <w:trHeight w:hRule="exact" w:val="496"/>
        </w:trPr>
        <w:tc>
          <w:tcPr>
            <w:tcW w:w="2208" w:type="dxa"/>
            <w:vAlign w:val="center"/>
          </w:tcPr>
          <w:p w:rsidR="00210C23" w:rsidRPr="00F25B5F" w:rsidRDefault="00210C23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jc w:val="center"/>
              <w:rPr>
                <w:rFonts w:asciiTheme="minorHAnsi" w:hAnsiTheme="minorHAnsi" w:cstheme="minorHAnsi"/>
                <w:b/>
                <w:spacing w:val="-16"/>
              </w:rPr>
            </w:pPr>
            <w:r w:rsidRPr="00F25B5F">
              <w:rPr>
                <w:rFonts w:asciiTheme="minorHAnsi" w:hAnsiTheme="minorHAnsi" w:cstheme="minorHAnsi"/>
                <w:b/>
                <w:spacing w:val="-16"/>
              </w:rPr>
              <w:t>Isınır</w:t>
            </w:r>
          </w:p>
        </w:tc>
        <w:tc>
          <w:tcPr>
            <w:tcW w:w="2570" w:type="dxa"/>
            <w:vAlign w:val="center"/>
          </w:tcPr>
          <w:p w:rsidR="00210C23" w:rsidRPr="00F25B5F" w:rsidRDefault="00210C23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jc w:val="center"/>
              <w:rPr>
                <w:rFonts w:asciiTheme="minorHAnsi" w:hAnsiTheme="minorHAnsi" w:cstheme="minorHAnsi"/>
                <w:b/>
                <w:spacing w:val="-16"/>
              </w:rPr>
            </w:pPr>
            <w:r w:rsidRPr="00F25B5F">
              <w:rPr>
                <w:rFonts w:asciiTheme="minorHAnsi" w:hAnsiTheme="minorHAnsi" w:cstheme="minorHAnsi"/>
                <w:b/>
                <w:spacing w:val="-16"/>
              </w:rPr>
              <w:t>Soğur</w:t>
            </w:r>
          </w:p>
        </w:tc>
        <w:tc>
          <w:tcPr>
            <w:tcW w:w="2840" w:type="dxa"/>
            <w:vAlign w:val="center"/>
          </w:tcPr>
          <w:p w:rsidR="00210C23" w:rsidRPr="00F25B5F" w:rsidRDefault="00A430C5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jc w:val="center"/>
              <w:rPr>
                <w:rFonts w:asciiTheme="minorHAnsi" w:hAnsiTheme="minorHAnsi" w:cstheme="minorHAnsi"/>
                <w:b/>
                <w:spacing w:val="-16"/>
              </w:rPr>
            </w:pPr>
            <w:r w:rsidRPr="00F25B5F">
              <w:rPr>
                <w:rFonts w:asciiTheme="minorHAnsi" w:hAnsiTheme="minorHAnsi" w:cstheme="minorHAnsi"/>
                <w:b/>
                <w:spacing w:val="-16"/>
              </w:rPr>
              <w:t>Artırır</w:t>
            </w:r>
          </w:p>
        </w:tc>
        <w:tc>
          <w:tcPr>
            <w:tcW w:w="2789" w:type="dxa"/>
            <w:vAlign w:val="center"/>
          </w:tcPr>
          <w:p w:rsidR="00210C23" w:rsidRPr="00F25B5F" w:rsidRDefault="00210C23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jc w:val="center"/>
              <w:rPr>
                <w:rFonts w:asciiTheme="minorHAnsi" w:hAnsiTheme="minorHAnsi" w:cstheme="minorHAnsi"/>
                <w:b/>
                <w:spacing w:val="-16"/>
              </w:rPr>
            </w:pPr>
            <w:r w:rsidRPr="00F25B5F">
              <w:rPr>
                <w:rFonts w:asciiTheme="minorHAnsi" w:hAnsiTheme="minorHAnsi" w:cstheme="minorHAnsi"/>
                <w:b/>
              </w:rPr>
              <w:t>Rüzgarlar</w:t>
            </w:r>
          </w:p>
        </w:tc>
      </w:tr>
      <w:tr w:rsidR="00F25B5F" w:rsidTr="00F25B5F">
        <w:trPr>
          <w:trHeight w:hRule="exact" w:val="496"/>
        </w:trPr>
        <w:tc>
          <w:tcPr>
            <w:tcW w:w="2208" w:type="dxa"/>
            <w:vAlign w:val="center"/>
          </w:tcPr>
          <w:p w:rsidR="00F25B5F" w:rsidRPr="00F25B5F" w:rsidRDefault="00F25B5F" w:rsidP="00F25B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5B5F">
              <w:rPr>
                <w:rFonts w:asciiTheme="minorHAnsi" w:hAnsiTheme="minorHAnsi" w:cstheme="minorHAnsi"/>
                <w:b/>
              </w:rPr>
              <w:t>Düşer</w:t>
            </w:r>
          </w:p>
        </w:tc>
        <w:tc>
          <w:tcPr>
            <w:tcW w:w="2570" w:type="dxa"/>
            <w:vAlign w:val="center"/>
          </w:tcPr>
          <w:p w:rsidR="00F25B5F" w:rsidRPr="00F25B5F" w:rsidRDefault="00F25B5F" w:rsidP="00F25B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5B5F">
              <w:rPr>
                <w:rFonts w:asciiTheme="minorHAnsi" w:hAnsiTheme="minorHAnsi" w:cstheme="minorHAnsi"/>
                <w:b/>
              </w:rPr>
              <w:t>İklim</w:t>
            </w:r>
          </w:p>
        </w:tc>
        <w:tc>
          <w:tcPr>
            <w:tcW w:w="2840" w:type="dxa"/>
            <w:vAlign w:val="center"/>
          </w:tcPr>
          <w:p w:rsidR="00F25B5F" w:rsidRPr="00F25B5F" w:rsidRDefault="00F25B5F" w:rsidP="00F25B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5B5F">
              <w:rPr>
                <w:rFonts w:asciiTheme="minorHAnsi" w:hAnsiTheme="minorHAnsi" w:cstheme="minorHAnsi"/>
                <w:b/>
              </w:rPr>
              <w:t>Dağların</w:t>
            </w:r>
          </w:p>
        </w:tc>
        <w:tc>
          <w:tcPr>
            <w:tcW w:w="2789" w:type="dxa"/>
            <w:vAlign w:val="center"/>
          </w:tcPr>
          <w:p w:rsidR="00F25B5F" w:rsidRPr="00F25B5F" w:rsidRDefault="00F25B5F" w:rsidP="00F25B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5B5F">
              <w:rPr>
                <w:rFonts w:asciiTheme="minorHAnsi" w:hAnsiTheme="minorHAnsi" w:cstheme="minorHAnsi"/>
                <w:b/>
              </w:rPr>
              <w:t>Yüz</w:t>
            </w:r>
          </w:p>
        </w:tc>
      </w:tr>
    </w:tbl>
    <w:p w:rsidR="00F25B5F" w:rsidRDefault="00F25B5F" w:rsidP="00F25B5F"/>
    <w:p w:rsidR="00F25B5F" w:rsidRPr="00F25B5F" w:rsidRDefault="00F25B5F" w:rsidP="00F25B5F">
      <w:pPr>
        <w:rPr>
          <w:b/>
        </w:rPr>
      </w:pPr>
      <w:r w:rsidRPr="00F25B5F">
        <w:rPr>
          <w:b/>
        </w:rPr>
        <w:t>Tablodaki kelimeleri aşağıdaki cümlelerdeki uygun boşluklara yerleştirelim</w:t>
      </w:r>
    </w:p>
    <w:p w:rsidR="00F25B5F" w:rsidRDefault="00F25B5F" w:rsidP="00F25B5F"/>
    <w:p w:rsidR="006554B9" w:rsidRPr="00F25B5F" w:rsidRDefault="00210C23" w:rsidP="006554B9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5B5F">
        <w:rPr>
          <w:rFonts w:asciiTheme="minorHAnsi" w:hAnsiTheme="minorHAnsi" w:cstheme="minorHAnsi"/>
          <w:sz w:val="22"/>
          <w:szCs w:val="22"/>
        </w:rPr>
        <w:t>Yaz ile kış ayları arasındaki sıcaklık farkları kıyı kesimlerde daha…………</w:t>
      </w:r>
    </w:p>
    <w:p w:rsidR="00210C23" w:rsidRPr="00F25B5F" w:rsidRDefault="00210C23" w:rsidP="00210C23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  <w:tab w:val="left" w:leader="dot" w:pos="5393"/>
        </w:tabs>
        <w:autoSpaceDE w:val="0"/>
        <w:autoSpaceDN w:val="0"/>
        <w:adjustRightInd w:val="0"/>
        <w:spacing w:line="331" w:lineRule="exact"/>
        <w:rPr>
          <w:rFonts w:asciiTheme="minorHAnsi" w:hAnsiTheme="minorHAnsi" w:cstheme="minorHAnsi"/>
          <w:spacing w:val="-15"/>
          <w:sz w:val="22"/>
          <w:szCs w:val="22"/>
        </w:rPr>
      </w:pPr>
      <w:r w:rsidRPr="00F25B5F">
        <w:rPr>
          <w:rFonts w:asciiTheme="minorHAnsi" w:hAnsiTheme="minorHAnsi" w:cstheme="minorHAnsi"/>
          <w:sz w:val="22"/>
          <w:szCs w:val="22"/>
        </w:rPr>
        <w:t xml:space="preserve">Yükseklere çıkıldıkça sıcaklık her </w:t>
      </w:r>
      <w:r w:rsidRPr="00F25B5F">
        <w:rPr>
          <w:rFonts w:asciiTheme="minorHAnsi" w:hAnsiTheme="minorHAnsi" w:cstheme="minorHAnsi"/>
          <w:sz w:val="22"/>
          <w:szCs w:val="22"/>
        </w:rPr>
        <w:tab/>
      </w:r>
      <w:r w:rsidRPr="00F25B5F">
        <w:rPr>
          <w:rFonts w:asciiTheme="minorHAnsi" w:hAnsiTheme="minorHAnsi" w:cstheme="minorHAnsi"/>
          <w:spacing w:val="-1"/>
          <w:sz w:val="22"/>
          <w:szCs w:val="22"/>
        </w:rPr>
        <w:t xml:space="preserve">metrede </w:t>
      </w:r>
      <w:smartTag w:uri="urn:schemas-microsoft-com:office:smarttags" w:element="metricconverter">
        <w:smartTagPr>
          <w:attr w:name="ProductID" w:val="0,5°C"/>
        </w:smartTagPr>
        <w:r w:rsidRPr="00F25B5F">
          <w:rPr>
            <w:rFonts w:asciiTheme="minorHAnsi" w:hAnsiTheme="minorHAnsi" w:cstheme="minorHAnsi"/>
            <w:spacing w:val="-1"/>
            <w:sz w:val="22"/>
            <w:szCs w:val="22"/>
          </w:rPr>
          <w:t>0,5°C</w:t>
        </w:r>
      </w:smartTag>
      <w:r w:rsidRPr="00F25B5F">
        <w:rPr>
          <w:rFonts w:asciiTheme="minorHAnsi" w:hAnsiTheme="minorHAnsi" w:cstheme="minorHAnsi"/>
          <w:spacing w:val="-1"/>
          <w:sz w:val="22"/>
          <w:szCs w:val="22"/>
        </w:rPr>
        <w:t xml:space="preserve"> azalır.</w:t>
      </w:r>
    </w:p>
    <w:p w:rsidR="00210C23" w:rsidRPr="00F25B5F" w:rsidRDefault="00210C23" w:rsidP="00210C2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5B5F">
        <w:rPr>
          <w:rFonts w:asciiTheme="minorHAnsi" w:hAnsiTheme="minorHAnsi" w:cstheme="minorHAnsi"/>
          <w:sz w:val="22"/>
          <w:szCs w:val="22"/>
        </w:rPr>
        <w:t>Antarktika Kıtası'nda…………….</w:t>
      </w:r>
      <w:r w:rsidRPr="00F25B5F">
        <w:rPr>
          <w:rFonts w:asciiTheme="minorHAnsi" w:hAnsiTheme="minorHAnsi" w:cstheme="minorHAnsi"/>
          <w:spacing w:val="-2"/>
          <w:sz w:val="22"/>
          <w:szCs w:val="22"/>
        </w:rPr>
        <w:t>iklimi görülür</w:t>
      </w:r>
    </w:p>
    <w:p w:rsidR="00210C23" w:rsidRPr="00F25B5F" w:rsidRDefault="00210C23" w:rsidP="00210C23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  <w:tab w:val="left" w:leader="dot" w:pos="6473"/>
        </w:tabs>
        <w:autoSpaceDE w:val="0"/>
        <w:autoSpaceDN w:val="0"/>
        <w:adjustRightInd w:val="0"/>
        <w:spacing w:line="331" w:lineRule="exact"/>
        <w:rPr>
          <w:rFonts w:asciiTheme="minorHAnsi" w:hAnsiTheme="minorHAnsi" w:cstheme="minorHAnsi"/>
          <w:spacing w:val="-13"/>
          <w:sz w:val="22"/>
          <w:szCs w:val="22"/>
        </w:rPr>
      </w:pPr>
      <w:r w:rsidRPr="00F25B5F">
        <w:rPr>
          <w:rFonts w:asciiTheme="minorHAnsi" w:hAnsiTheme="minorHAnsi" w:cstheme="minorHAnsi"/>
          <w:spacing w:val="-1"/>
          <w:sz w:val="22"/>
          <w:szCs w:val="22"/>
        </w:rPr>
        <w:t>Kuzey Yarımküre'de yaz yaşanırken Güney Yarımküre'de</w:t>
      </w:r>
      <w:r w:rsidRPr="00F25B5F">
        <w:rPr>
          <w:rFonts w:asciiTheme="minorHAnsi" w:hAnsiTheme="minorHAnsi" w:cstheme="minorHAnsi"/>
          <w:sz w:val="22"/>
          <w:szCs w:val="22"/>
        </w:rPr>
        <w:t>……………</w:t>
      </w:r>
      <w:r w:rsidRPr="00F25B5F">
        <w:rPr>
          <w:rFonts w:asciiTheme="minorHAnsi" w:hAnsiTheme="minorHAnsi" w:cstheme="minorHAnsi"/>
          <w:spacing w:val="-5"/>
          <w:sz w:val="22"/>
          <w:szCs w:val="22"/>
        </w:rPr>
        <w:t>yaşanır</w:t>
      </w:r>
    </w:p>
    <w:p w:rsidR="00210C23" w:rsidRPr="00F25B5F" w:rsidRDefault="00210C23" w:rsidP="00210C23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  <w:tab w:val="left" w:leader="dot" w:pos="6473"/>
        </w:tabs>
        <w:autoSpaceDE w:val="0"/>
        <w:autoSpaceDN w:val="0"/>
        <w:adjustRightInd w:val="0"/>
        <w:spacing w:line="331" w:lineRule="exact"/>
        <w:rPr>
          <w:rFonts w:asciiTheme="minorHAnsi" w:hAnsiTheme="minorHAnsi" w:cstheme="minorHAnsi"/>
          <w:spacing w:val="-13"/>
          <w:sz w:val="22"/>
          <w:szCs w:val="22"/>
        </w:rPr>
      </w:pPr>
      <w:r w:rsidRPr="00F25B5F">
        <w:rPr>
          <w:rFonts w:asciiTheme="minorHAnsi" w:hAnsiTheme="minorHAnsi" w:cstheme="minorHAnsi"/>
          <w:sz w:val="22"/>
          <w:szCs w:val="22"/>
        </w:rPr>
        <w:t>Güneş ışınlarının geliş açısı kutuplara gidildikçe</w:t>
      </w:r>
      <w:r w:rsidRPr="00F25B5F">
        <w:rPr>
          <w:rFonts w:asciiTheme="minorHAnsi" w:hAnsiTheme="minorHAnsi" w:cstheme="minorHAnsi"/>
          <w:sz w:val="22"/>
          <w:szCs w:val="22"/>
        </w:rPr>
        <w:tab/>
      </w:r>
    </w:p>
    <w:p w:rsidR="006554B9" w:rsidRPr="00F25B5F" w:rsidRDefault="00210C23" w:rsidP="00210C2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5B5F">
        <w:rPr>
          <w:rFonts w:asciiTheme="minorHAnsi" w:hAnsiTheme="minorHAnsi" w:cstheme="minorHAnsi"/>
          <w:sz w:val="22"/>
          <w:szCs w:val="22"/>
        </w:rPr>
        <w:t>Güneş ışınlarının geliş açısı …………………..değiştirir</w:t>
      </w:r>
    </w:p>
    <w:p w:rsidR="00210C23" w:rsidRPr="00F25B5F" w:rsidRDefault="00210C23" w:rsidP="00210C2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5B5F">
        <w:rPr>
          <w:rFonts w:asciiTheme="minorHAnsi" w:hAnsiTheme="minorHAnsi" w:cstheme="minorHAnsi"/>
          <w:sz w:val="22"/>
          <w:szCs w:val="22"/>
        </w:rPr>
        <w:t xml:space="preserve">Atmosfer olaylarının uzun yıllar gösterdiği </w:t>
      </w:r>
      <w:r w:rsidRPr="00F25B5F">
        <w:rPr>
          <w:rFonts w:asciiTheme="minorHAnsi" w:hAnsiTheme="minorHAnsi" w:cstheme="minorHAnsi"/>
          <w:iCs/>
          <w:sz w:val="22"/>
          <w:szCs w:val="22"/>
        </w:rPr>
        <w:t>ortalama</w:t>
      </w:r>
      <w:r w:rsidRPr="00F25B5F">
        <w:rPr>
          <w:rFonts w:asciiTheme="minorHAnsi" w:hAnsiTheme="minorHAnsi" w:cstheme="minorHAnsi"/>
          <w:sz w:val="22"/>
          <w:szCs w:val="22"/>
        </w:rPr>
        <w:t xml:space="preserve">duruma ………………….denir </w:t>
      </w:r>
    </w:p>
    <w:p w:rsidR="00210C23" w:rsidRPr="00F25B5F" w:rsidRDefault="00210C23" w:rsidP="00210C2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5B5F">
        <w:rPr>
          <w:rFonts w:asciiTheme="minorHAnsi" w:hAnsiTheme="minorHAnsi" w:cstheme="minorHAnsi"/>
          <w:iCs/>
          <w:sz w:val="22"/>
          <w:szCs w:val="22"/>
        </w:rPr>
        <w:t>Kutuplardan gelen ……………..</w:t>
      </w:r>
      <w:r w:rsidRPr="00F25B5F">
        <w:rPr>
          <w:rFonts w:asciiTheme="minorHAnsi" w:hAnsiTheme="minorHAnsi" w:cstheme="minorHAnsi"/>
          <w:sz w:val="22"/>
          <w:szCs w:val="22"/>
        </w:rPr>
        <w:t xml:space="preserve">hava sıcaklığını düşürür      </w:t>
      </w:r>
    </w:p>
    <w:p w:rsidR="00210C23" w:rsidRPr="00F25B5F" w:rsidRDefault="00210C23" w:rsidP="00210C2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5B5F">
        <w:rPr>
          <w:rFonts w:asciiTheme="minorHAnsi" w:hAnsiTheme="minorHAnsi" w:cstheme="minorHAnsi"/>
          <w:sz w:val="22"/>
          <w:szCs w:val="22"/>
        </w:rPr>
        <w:t xml:space="preserve">………….güneşe bakan tarafı daha sıcaktır         </w:t>
      </w:r>
    </w:p>
    <w:p w:rsidR="00210C23" w:rsidRPr="00F25B5F" w:rsidRDefault="00210C23" w:rsidP="00210C2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5B5F">
        <w:rPr>
          <w:rFonts w:asciiTheme="minorHAnsi" w:hAnsiTheme="minorHAnsi" w:cstheme="minorHAnsi"/>
          <w:sz w:val="22"/>
          <w:szCs w:val="22"/>
        </w:rPr>
        <w:t>Denizler karalara göre çabuk……………….. ve çabuk……………………….</w:t>
      </w:r>
    </w:p>
    <w:p w:rsidR="00A430C5" w:rsidRPr="00F25B5F" w:rsidRDefault="00A430C5" w:rsidP="00210C2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5B5F">
        <w:rPr>
          <w:rFonts w:asciiTheme="minorHAnsi" w:hAnsiTheme="minorHAnsi" w:cstheme="minorHAnsi"/>
          <w:sz w:val="22"/>
          <w:szCs w:val="22"/>
        </w:rPr>
        <w:t>Ekvatordam kutuplara doğru esen rüzgarlar hava sıcaklığını………………..</w:t>
      </w:r>
    </w:p>
    <w:tbl>
      <w:tblPr>
        <w:tblStyle w:val="TabloTemas"/>
        <w:tblpPr w:leftFromText="141" w:rightFromText="141" w:vertAnchor="page" w:horzAnchor="margin" w:tblpY="8280"/>
        <w:tblW w:w="10637" w:type="dxa"/>
        <w:tblLook w:val="01E0" w:firstRow="1" w:lastRow="1" w:firstColumn="1" w:lastColumn="1" w:noHBand="0" w:noVBand="0"/>
      </w:tblPr>
      <w:tblGrid>
        <w:gridCol w:w="9011"/>
        <w:gridCol w:w="803"/>
        <w:gridCol w:w="823"/>
      </w:tblGrid>
      <w:tr w:rsidR="00E42E25" w:rsidRPr="00F25B5F" w:rsidTr="002A3D7A">
        <w:trPr>
          <w:trHeight w:val="557"/>
        </w:trPr>
        <w:tc>
          <w:tcPr>
            <w:tcW w:w="9011" w:type="dxa"/>
            <w:vAlign w:val="center"/>
          </w:tcPr>
          <w:p w:rsidR="00E42E25" w:rsidRPr="00F25B5F" w:rsidRDefault="00E42E25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ind w:left="454"/>
              <w:rPr>
                <w:rFonts w:asciiTheme="minorHAnsi" w:hAnsiTheme="minorHAnsi" w:cstheme="minorHAnsi"/>
                <w:b/>
                <w:color w:val="000000" w:themeColor="text1"/>
                <w:spacing w:val="-16"/>
                <w:sz w:val="22"/>
                <w:szCs w:val="22"/>
              </w:rPr>
            </w:pPr>
            <w:r w:rsidRPr="00F25B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DOĞRU olanlara “D” YANLIŞ olanlara da “Y” koyunuz</w:t>
            </w:r>
          </w:p>
        </w:tc>
        <w:tc>
          <w:tcPr>
            <w:tcW w:w="803" w:type="dxa"/>
            <w:vAlign w:val="center"/>
          </w:tcPr>
          <w:p w:rsidR="00E42E25" w:rsidRPr="00F25B5F" w:rsidRDefault="00E42E25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6"/>
                <w:sz w:val="22"/>
                <w:szCs w:val="22"/>
              </w:rPr>
            </w:pPr>
            <w:r w:rsidRPr="00F25B5F">
              <w:rPr>
                <w:rFonts w:asciiTheme="minorHAnsi" w:hAnsiTheme="minorHAnsi" w:cstheme="minorHAnsi"/>
                <w:b/>
                <w:color w:val="000000" w:themeColor="text1"/>
                <w:spacing w:val="-16"/>
                <w:sz w:val="22"/>
                <w:szCs w:val="22"/>
              </w:rPr>
              <w:t>D</w:t>
            </w:r>
          </w:p>
        </w:tc>
        <w:tc>
          <w:tcPr>
            <w:tcW w:w="823" w:type="dxa"/>
            <w:vAlign w:val="center"/>
          </w:tcPr>
          <w:p w:rsidR="00E42E25" w:rsidRPr="00F25B5F" w:rsidRDefault="00E42E25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6"/>
                <w:sz w:val="22"/>
                <w:szCs w:val="22"/>
              </w:rPr>
            </w:pPr>
            <w:r w:rsidRPr="00F25B5F">
              <w:rPr>
                <w:rFonts w:asciiTheme="minorHAnsi" w:hAnsiTheme="minorHAnsi" w:cstheme="minorHAnsi"/>
                <w:b/>
                <w:color w:val="000000" w:themeColor="text1"/>
                <w:spacing w:val="-16"/>
                <w:sz w:val="22"/>
                <w:szCs w:val="22"/>
              </w:rPr>
              <w:t>Y</w:t>
            </w:r>
          </w:p>
        </w:tc>
      </w:tr>
      <w:tr w:rsidR="00E42E25" w:rsidRPr="00F25B5F" w:rsidTr="002A3D7A">
        <w:trPr>
          <w:trHeight w:val="110"/>
        </w:trPr>
        <w:tc>
          <w:tcPr>
            <w:tcW w:w="9011" w:type="dxa"/>
            <w:vAlign w:val="center"/>
          </w:tcPr>
          <w:p w:rsidR="00E42E25" w:rsidRPr="00F25B5F" w:rsidRDefault="00E42E25" w:rsidP="00F25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B5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Güneş ışınlarının geliş açısı büyüdükçe sıcaklık artarken, güneş ışınlarının geliş açısı küçüldükçe sıcaklık düşmektedir</w:t>
            </w:r>
          </w:p>
        </w:tc>
        <w:tc>
          <w:tcPr>
            <w:tcW w:w="803" w:type="dxa"/>
            <w:vAlign w:val="center"/>
          </w:tcPr>
          <w:p w:rsidR="00E42E25" w:rsidRPr="00F25B5F" w:rsidRDefault="00E42E25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rPr>
                <w:rFonts w:asciiTheme="minorHAnsi" w:hAnsiTheme="minorHAnsi" w:cstheme="minorHAnsi"/>
                <w:spacing w:val="-16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E42E25" w:rsidRPr="00F25B5F" w:rsidRDefault="00E42E25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rPr>
                <w:rFonts w:asciiTheme="minorHAnsi" w:hAnsiTheme="minorHAnsi" w:cstheme="minorHAnsi"/>
                <w:spacing w:val="-16"/>
                <w:sz w:val="22"/>
                <w:szCs w:val="22"/>
              </w:rPr>
            </w:pPr>
          </w:p>
        </w:tc>
      </w:tr>
      <w:tr w:rsidR="00E42E25" w:rsidRPr="00F25B5F" w:rsidTr="002A3D7A">
        <w:trPr>
          <w:trHeight w:val="110"/>
        </w:trPr>
        <w:tc>
          <w:tcPr>
            <w:tcW w:w="9011" w:type="dxa"/>
            <w:vAlign w:val="center"/>
          </w:tcPr>
          <w:p w:rsidR="00E42E25" w:rsidRPr="00F25B5F" w:rsidRDefault="00E42E25" w:rsidP="00F25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B5F">
              <w:rPr>
                <w:rFonts w:asciiTheme="minorHAnsi" w:hAnsiTheme="minorHAnsi" w:cstheme="minorHAnsi"/>
                <w:sz w:val="22"/>
                <w:szCs w:val="22"/>
              </w:rPr>
              <w:t>Kuzey Yarım Küre'de dağların kuzey yamaçları diğer yamaçlara oranla güneş ışınlarını daha büyük açıyla aldığından daha sı</w:t>
            </w:r>
            <w:r w:rsidRPr="00F25B5F">
              <w:rPr>
                <w:rFonts w:asciiTheme="minorHAnsi" w:hAnsiTheme="minorHAnsi" w:cstheme="minorHAnsi"/>
                <w:sz w:val="22"/>
                <w:szCs w:val="22"/>
              </w:rPr>
              <w:softHyphen/>
              <w:t>caktır</w:t>
            </w:r>
          </w:p>
        </w:tc>
        <w:tc>
          <w:tcPr>
            <w:tcW w:w="803" w:type="dxa"/>
            <w:vAlign w:val="center"/>
          </w:tcPr>
          <w:p w:rsidR="00E42E25" w:rsidRPr="00F25B5F" w:rsidRDefault="00E42E25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rPr>
                <w:rFonts w:asciiTheme="minorHAnsi" w:hAnsiTheme="minorHAnsi" w:cstheme="minorHAnsi"/>
                <w:spacing w:val="-16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E42E25" w:rsidRPr="00F25B5F" w:rsidRDefault="00E42E25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rPr>
                <w:rFonts w:asciiTheme="minorHAnsi" w:hAnsiTheme="minorHAnsi" w:cstheme="minorHAnsi"/>
                <w:spacing w:val="-16"/>
                <w:sz w:val="22"/>
                <w:szCs w:val="22"/>
              </w:rPr>
            </w:pPr>
          </w:p>
        </w:tc>
      </w:tr>
      <w:tr w:rsidR="00E42E25" w:rsidRPr="00F25B5F" w:rsidTr="002A3D7A">
        <w:trPr>
          <w:trHeight w:val="110"/>
        </w:trPr>
        <w:tc>
          <w:tcPr>
            <w:tcW w:w="9011" w:type="dxa"/>
            <w:vAlign w:val="center"/>
          </w:tcPr>
          <w:p w:rsidR="00E42E25" w:rsidRPr="00F25B5F" w:rsidRDefault="00E42E25" w:rsidP="00F25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B5F">
              <w:rPr>
                <w:rFonts w:asciiTheme="minorHAnsi" w:hAnsiTheme="minorHAnsi" w:cstheme="minorHAnsi"/>
                <w:sz w:val="22"/>
                <w:szCs w:val="22"/>
              </w:rPr>
              <w:t>Denizler yaz mevsiminde karalara göre geç ısındığından serin, kış mevsiminde ise karalara göre geç soğuduğundan ılıktır</w:t>
            </w:r>
          </w:p>
        </w:tc>
        <w:tc>
          <w:tcPr>
            <w:tcW w:w="803" w:type="dxa"/>
            <w:vAlign w:val="center"/>
          </w:tcPr>
          <w:p w:rsidR="00E42E25" w:rsidRPr="00F25B5F" w:rsidRDefault="00E42E25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rPr>
                <w:rFonts w:asciiTheme="minorHAnsi" w:hAnsiTheme="minorHAnsi" w:cstheme="minorHAnsi"/>
                <w:spacing w:val="-16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E42E25" w:rsidRPr="00F25B5F" w:rsidRDefault="00E42E25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rPr>
                <w:rFonts w:asciiTheme="minorHAnsi" w:hAnsiTheme="minorHAnsi" w:cstheme="minorHAnsi"/>
                <w:spacing w:val="-16"/>
                <w:sz w:val="22"/>
                <w:szCs w:val="22"/>
              </w:rPr>
            </w:pPr>
          </w:p>
        </w:tc>
      </w:tr>
      <w:tr w:rsidR="00E42E25" w:rsidRPr="00F25B5F" w:rsidTr="002A3D7A">
        <w:trPr>
          <w:trHeight w:val="110"/>
        </w:trPr>
        <w:tc>
          <w:tcPr>
            <w:tcW w:w="9011" w:type="dxa"/>
            <w:vAlign w:val="center"/>
          </w:tcPr>
          <w:p w:rsidR="00E42E25" w:rsidRPr="00F25B5F" w:rsidRDefault="00E42E25" w:rsidP="00F25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B5F">
              <w:rPr>
                <w:rFonts w:asciiTheme="minorHAnsi" w:hAnsiTheme="minorHAnsi" w:cstheme="minorHAnsi"/>
                <w:sz w:val="22"/>
                <w:szCs w:val="22"/>
              </w:rPr>
              <w:t>Türkiye'de genelde kuzeyden esen rüzgârlar sıcaklığı artırırken, güneyden esen rüzgârlar sıcaklığı düşürmektedir</w:t>
            </w:r>
            <w:r w:rsidRPr="00F25B5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.</w:t>
            </w:r>
          </w:p>
        </w:tc>
        <w:tc>
          <w:tcPr>
            <w:tcW w:w="803" w:type="dxa"/>
            <w:vAlign w:val="center"/>
          </w:tcPr>
          <w:p w:rsidR="00E42E25" w:rsidRPr="00F25B5F" w:rsidRDefault="00E42E25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rPr>
                <w:rFonts w:asciiTheme="minorHAnsi" w:hAnsiTheme="minorHAnsi" w:cstheme="minorHAnsi"/>
                <w:spacing w:val="-16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E42E25" w:rsidRPr="00F25B5F" w:rsidRDefault="00E42E25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rPr>
                <w:rFonts w:asciiTheme="minorHAnsi" w:hAnsiTheme="minorHAnsi" w:cstheme="minorHAnsi"/>
                <w:spacing w:val="-16"/>
                <w:sz w:val="22"/>
                <w:szCs w:val="22"/>
              </w:rPr>
            </w:pPr>
          </w:p>
        </w:tc>
      </w:tr>
      <w:tr w:rsidR="00E42E25" w:rsidRPr="00F25B5F" w:rsidTr="002A3D7A">
        <w:trPr>
          <w:trHeight w:val="110"/>
        </w:trPr>
        <w:tc>
          <w:tcPr>
            <w:tcW w:w="9011" w:type="dxa"/>
            <w:vAlign w:val="center"/>
          </w:tcPr>
          <w:p w:rsidR="00E42E25" w:rsidRPr="00F25B5F" w:rsidRDefault="00E42E25" w:rsidP="00F25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B5F">
              <w:rPr>
                <w:rFonts w:asciiTheme="minorHAnsi" w:hAnsiTheme="minorHAnsi" w:cstheme="minorHAnsi"/>
                <w:sz w:val="22"/>
                <w:szCs w:val="22"/>
              </w:rPr>
              <w:t>Aynı bölgede bulunan şehir merkezleri, kırsal kesimlere göre biraz daha sıcak olabilmektedir</w:t>
            </w:r>
          </w:p>
        </w:tc>
        <w:tc>
          <w:tcPr>
            <w:tcW w:w="803" w:type="dxa"/>
            <w:vAlign w:val="center"/>
          </w:tcPr>
          <w:p w:rsidR="00E42E25" w:rsidRPr="00F25B5F" w:rsidRDefault="00E42E25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rPr>
                <w:rFonts w:asciiTheme="minorHAnsi" w:hAnsiTheme="minorHAnsi" w:cstheme="minorHAnsi"/>
                <w:spacing w:val="-16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E42E25" w:rsidRPr="00F25B5F" w:rsidRDefault="00E42E25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rPr>
                <w:rFonts w:asciiTheme="minorHAnsi" w:hAnsiTheme="minorHAnsi" w:cstheme="minorHAnsi"/>
                <w:spacing w:val="-16"/>
                <w:sz w:val="22"/>
                <w:szCs w:val="22"/>
              </w:rPr>
            </w:pPr>
          </w:p>
        </w:tc>
      </w:tr>
      <w:tr w:rsidR="00E42E25" w:rsidRPr="00F25B5F" w:rsidTr="002A3D7A">
        <w:trPr>
          <w:trHeight w:val="110"/>
        </w:trPr>
        <w:tc>
          <w:tcPr>
            <w:tcW w:w="9011" w:type="dxa"/>
            <w:vAlign w:val="center"/>
          </w:tcPr>
          <w:p w:rsidR="00E42E25" w:rsidRPr="00F25B5F" w:rsidRDefault="00E42E25" w:rsidP="00F25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B5F">
              <w:rPr>
                <w:rFonts w:asciiTheme="minorHAnsi" w:hAnsiTheme="minorHAnsi" w:cstheme="minorHAnsi"/>
                <w:sz w:val="22"/>
                <w:szCs w:val="22"/>
              </w:rPr>
              <w:t>Antalya yıl boyunca İzmir’den daha soğuktur</w:t>
            </w:r>
          </w:p>
        </w:tc>
        <w:tc>
          <w:tcPr>
            <w:tcW w:w="803" w:type="dxa"/>
            <w:vAlign w:val="center"/>
          </w:tcPr>
          <w:p w:rsidR="00E42E25" w:rsidRPr="00F25B5F" w:rsidRDefault="00E42E25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rPr>
                <w:rFonts w:asciiTheme="minorHAnsi" w:hAnsiTheme="minorHAnsi" w:cstheme="minorHAnsi"/>
                <w:spacing w:val="-16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E42E25" w:rsidRPr="00F25B5F" w:rsidRDefault="00E42E25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rPr>
                <w:rFonts w:asciiTheme="minorHAnsi" w:hAnsiTheme="minorHAnsi" w:cstheme="minorHAnsi"/>
                <w:spacing w:val="-16"/>
                <w:sz w:val="22"/>
                <w:szCs w:val="22"/>
              </w:rPr>
            </w:pPr>
          </w:p>
        </w:tc>
      </w:tr>
      <w:tr w:rsidR="00E42E25" w:rsidRPr="00F25B5F" w:rsidTr="002A3D7A">
        <w:trPr>
          <w:trHeight w:val="110"/>
        </w:trPr>
        <w:tc>
          <w:tcPr>
            <w:tcW w:w="9011" w:type="dxa"/>
            <w:vAlign w:val="center"/>
          </w:tcPr>
          <w:p w:rsidR="00E42E25" w:rsidRPr="00F25B5F" w:rsidRDefault="00E42E25" w:rsidP="00F25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B5F">
              <w:rPr>
                <w:rFonts w:asciiTheme="minorHAnsi" w:hAnsiTheme="minorHAnsi" w:cstheme="minorHAnsi"/>
                <w:sz w:val="22"/>
                <w:szCs w:val="22"/>
              </w:rPr>
              <w:t>Bir yerdeki sıcaklığı etkileyen en önemli unsur güneş ışınlarının geliş açısıdır</w:t>
            </w:r>
          </w:p>
        </w:tc>
        <w:tc>
          <w:tcPr>
            <w:tcW w:w="803" w:type="dxa"/>
            <w:vAlign w:val="center"/>
          </w:tcPr>
          <w:p w:rsidR="00E42E25" w:rsidRPr="00F25B5F" w:rsidRDefault="00E42E25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rPr>
                <w:rFonts w:asciiTheme="minorHAnsi" w:hAnsiTheme="minorHAnsi" w:cstheme="minorHAnsi"/>
                <w:spacing w:val="-16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E42E25" w:rsidRPr="00F25B5F" w:rsidRDefault="00E42E25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rPr>
                <w:rFonts w:asciiTheme="minorHAnsi" w:hAnsiTheme="minorHAnsi" w:cstheme="minorHAnsi"/>
                <w:spacing w:val="-16"/>
                <w:sz w:val="22"/>
                <w:szCs w:val="22"/>
              </w:rPr>
            </w:pPr>
          </w:p>
        </w:tc>
      </w:tr>
      <w:tr w:rsidR="00E42E25" w:rsidRPr="00F25B5F" w:rsidTr="002A3D7A">
        <w:trPr>
          <w:trHeight w:val="110"/>
        </w:trPr>
        <w:tc>
          <w:tcPr>
            <w:tcW w:w="9011" w:type="dxa"/>
            <w:vAlign w:val="center"/>
          </w:tcPr>
          <w:p w:rsidR="00E42E25" w:rsidRPr="00F25B5F" w:rsidRDefault="007A6409" w:rsidP="00F25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B5F">
              <w:rPr>
                <w:rFonts w:asciiTheme="minorHAnsi" w:hAnsiTheme="minorHAnsi" w:cstheme="minorHAnsi"/>
                <w:sz w:val="22"/>
                <w:szCs w:val="22"/>
              </w:rPr>
              <w:t>Her zaman kuzeydeki yer güneydeki bir yere göre daha soğuktur</w:t>
            </w:r>
          </w:p>
        </w:tc>
        <w:tc>
          <w:tcPr>
            <w:tcW w:w="803" w:type="dxa"/>
            <w:vAlign w:val="center"/>
          </w:tcPr>
          <w:p w:rsidR="00E42E25" w:rsidRPr="00F25B5F" w:rsidRDefault="00E42E25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rPr>
                <w:rFonts w:asciiTheme="minorHAnsi" w:hAnsiTheme="minorHAnsi" w:cstheme="minorHAnsi"/>
                <w:spacing w:val="-16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E42E25" w:rsidRPr="00F25B5F" w:rsidRDefault="00E42E25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rPr>
                <w:rFonts w:asciiTheme="minorHAnsi" w:hAnsiTheme="minorHAnsi" w:cstheme="minorHAnsi"/>
                <w:spacing w:val="-16"/>
                <w:sz w:val="22"/>
                <w:szCs w:val="22"/>
              </w:rPr>
            </w:pPr>
          </w:p>
        </w:tc>
      </w:tr>
      <w:tr w:rsidR="00E42E25" w:rsidRPr="00F25B5F" w:rsidTr="002A3D7A">
        <w:trPr>
          <w:trHeight w:val="110"/>
        </w:trPr>
        <w:tc>
          <w:tcPr>
            <w:tcW w:w="9011" w:type="dxa"/>
            <w:vAlign w:val="center"/>
          </w:tcPr>
          <w:p w:rsidR="00E42E25" w:rsidRPr="00F25B5F" w:rsidRDefault="00E42E25" w:rsidP="00F25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B5F">
              <w:rPr>
                <w:rFonts w:asciiTheme="minorHAnsi" w:hAnsiTheme="minorHAnsi" w:cstheme="minorHAnsi"/>
                <w:sz w:val="22"/>
                <w:szCs w:val="22"/>
              </w:rPr>
              <w:t>Karadeniz bölgesinde dağların güney yamaçları kuzey yamaçlarına göre daha fazla yağmur alır</w:t>
            </w:r>
          </w:p>
        </w:tc>
        <w:tc>
          <w:tcPr>
            <w:tcW w:w="803" w:type="dxa"/>
            <w:vAlign w:val="center"/>
          </w:tcPr>
          <w:p w:rsidR="00E42E25" w:rsidRPr="00F25B5F" w:rsidRDefault="00E42E25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rPr>
                <w:rFonts w:asciiTheme="minorHAnsi" w:hAnsiTheme="minorHAnsi" w:cstheme="minorHAnsi"/>
                <w:spacing w:val="-16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E42E25" w:rsidRPr="00F25B5F" w:rsidRDefault="00E42E25" w:rsidP="00F25B5F">
            <w:pPr>
              <w:widowControl w:val="0"/>
              <w:tabs>
                <w:tab w:val="left" w:pos="634"/>
                <w:tab w:val="left" w:leader="dot" w:pos="1915"/>
              </w:tabs>
              <w:autoSpaceDE w:val="0"/>
              <w:autoSpaceDN w:val="0"/>
              <w:adjustRightInd w:val="0"/>
              <w:spacing w:before="43" w:after="374" w:line="302" w:lineRule="exact"/>
              <w:rPr>
                <w:rFonts w:asciiTheme="minorHAnsi" w:hAnsiTheme="minorHAnsi" w:cstheme="minorHAnsi"/>
                <w:spacing w:val="-16"/>
                <w:sz w:val="22"/>
                <w:szCs w:val="22"/>
              </w:rPr>
            </w:pPr>
          </w:p>
        </w:tc>
      </w:tr>
    </w:tbl>
    <w:p w:rsidR="00F603D1" w:rsidRPr="006554B9" w:rsidRDefault="00000000" w:rsidP="00E42E25">
      <w:hyperlink r:id="rId8" w:history="1">
        <w:r w:rsidR="0041605C">
          <w:rPr>
            <w:rStyle w:val="Kpr"/>
          </w:rPr>
          <w:t>v</w:t>
        </w:r>
      </w:hyperlink>
    </w:p>
    <w:sectPr w:rsidR="00F603D1" w:rsidRPr="006554B9" w:rsidSect="00E42E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19" w:right="746" w:bottom="360" w:left="6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1163" w:rsidRDefault="00631163" w:rsidP="00714316">
      <w:r>
        <w:separator/>
      </w:r>
    </w:p>
  </w:endnote>
  <w:endnote w:type="continuationSeparator" w:id="0">
    <w:p w:rsidR="00631163" w:rsidRDefault="00631163" w:rsidP="0071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316" w:rsidRDefault="007143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316" w:rsidRDefault="007143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316" w:rsidRDefault="007143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1163" w:rsidRDefault="00631163" w:rsidP="00714316">
      <w:r>
        <w:separator/>
      </w:r>
    </w:p>
  </w:footnote>
  <w:footnote w:type="continuationSeparator" w:id="0">
    <w:p w:rsidR="00631163" w:rsidRDefault="00631163" w:rsidP="0071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316" w:rsidRDefault="007143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316" w:rsidRDefault="007143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316" w:rsidRDefault="007143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4E5"/>
    <w:multiLevelType w:val="singleLevel"/>
    <w:tmpl w:val="C5DAC2C6"/>
    <w:lvl w:ilvl="0">
      <w:start w:val="7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1" w15:restartNumberingAfterBreak="0">
    <w:nsid w:val="32150D57"/>
    <w:multiLevelType w:val="hybridMultilevel"/>
    <w:tmpl w:val="E7E6ED4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B1990"/>
    <w:multiLevelType w:val="singleLevel"/>
    <w:tmpl w:val="C50CE768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 w15:restartNumberingAfterBreak="0">
    <w:nsid w:val="4ED91217"/>
    <w:multiLevelType w:val="singleLevel"/>
    <w:tmpl w:val="407E99C8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4" w15:restartNumberingAfterBreak="0">
    <w:nsid w:val="55294F38"/>
    <w:multiLevelType w:val="multilevel"/>
    <w:tmpl w:val="E7E6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5221E"/>
    <w:multiLevelType w:val="singleLevel"/>
    <w:tmpl w:val="37D8DA08"/>
    <w:lvl w:ilvl="0">
      <w:start w:val="6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6" w15:restartNumberingAfterBreak="0">
    <w:nsid w:val="68E73B45"/>
    <w:multiLevelType w:val="hybridMultilevel"/>
    <w:tmpl w:val="8940EA92"/>
    <w:lvl w:ilvl="0" w:tplc="0112896E">
      <w:start w:val="1"/>
      <w:numFmt w:val="bullet"/>
      <w:lvlText w:val="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B7240"/>
    <w:multiLevelType w:val="singleLevel"/>
    <w:tmpl w:val="46F0F12C"/>
    <w:lvl w:ilvl="0">
      <w:start w:val="3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8" w15:restartNumberingAfterBreak="0">
    <w:nsid w:val="6EE17C3C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2139762219">
    <w:abstractNumId w:val="7"/>
  </w:num>
  <w:num w:numId="2" w16cid:durableId="1636763324">
    <w:abstractNumId w:val="0"/>
  </w:num>
  <w:num w:numId="3" w16cid:durableId="868684359">
    <w:abstractNumId w:val="3"/>
  </w:num>
  <w:num w:numId="4" w16cid:durableId="1139613586">
    <w:abstractNumId w:val="1"/>
  </w:num>
  <w:num w:numId="5" w16cid:durableId="1599829440">
    <w:abstractNumId w:val="4"/>
  </w:num>
  <w:num w:numId="6" w16cid:durableId="583953513">
    <w:abstractNumId w:val="8"/>
  </w:num>
  <w:num w:numId="7" w16cid:durableId="1443767270">
    <w:abstractNumId w:val="6"/>
  </w:num>
  <w:num w:numId="8" w16cid:durableId="1911571261">
    <w:abstractNumId w:val="5"/>
  </w:num>
  <w:num w:numId="9" w16cid:durableId="1068918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699"/>
    <w:rsid w:val="000C7489"/>
    <w:rsid w:val="000D1A23"/>
    <w:rsid w:val="00137386"/>
    <w:rsid w:val="00174CC8"/>
    <w:rsid w:val="00210C23"/>
    <w:rsid w:val="002135F7"/>
    <w:rsid w:val="002A3D7A"/>
    <w:rsid w:val="002E3FCA"/>
    <w:rsid w:val="003976D9"/>
    <w:rsid w:val="003C7C5E"/>
    <w:rsid w:val="0041605C"/>
    <w:rsid w:val="004F0E25"/>
    <w:rsid w:val="0055730E"/>
    <w:rsid w:val="005A6CB5"/>
    <w:rsid w:val="00631163"/>
    <w:rsid w:val="0064572D"/>
    <w:rsid w:val="006554B9"/>
    <w:rsid w:val="00663901"/>
    <w:rsid w:val="00714316"/>
    <w:rsid w:val="007A6409"/>
    <w:rsid w:val="00815D96"/>
    <w:rsid w:val="008F43D3"/>
    <w:rsid w:val="00A430C5"/>
    <w:rsid w:val="00A45681"/>
    <w:rsid w:val="00BF2FBD"/>
    <w:rsid w:val="00C43699"/>
    <w:rsid w:val="00D04AF5"/>
    <w:rsid w:val="00D10B26"/>
    <w:rsid w:val="00D34FFD"/>
    <w:rsid w:val="00DF205A"/>
    <w:rsid w:val="00E42E25"/>
    <w:rsid w:val="00EA153C"/>
    <w:rsid w:val="00F03BDF"/>
    <w:rsid w:val="00F17DCE"/>
    <w:rsid w:val="00F25B5F"/>
    <w:rsid w:val="00F56EFA"/>
    <w:rsid w:val="00F603D1"/>
    <w:rsid w:val="00FC2390"/>
    <w:rsid w:val="00FF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562B99"/>
  <w15:docId w15:val="{F5558670-8727-4A3C-99DC-06528129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D96"/>
    <w:rPr>
      <w:sz w:val="24"/>
      <w:szCs w:val="24"/>
    </w:rPr>
  </w:style>
  <w:style w:type="paragraph" w:styleId="Balk1">
    <w:name w:val="heading 1"/>
    <w:basedOn w:val="Normal"/>
    <w:next w:val="Normal"/>
    <w:qFormat/>
    <w:rsid w:val="00815D96"/>
    <w:pPr>
      <w:keepNext/>
      <w:numPr>
        <w:numId w:val="6"/>
      </w:numPr>
      <w:outlineLvl w:val="0"/>
    </w:pPr>
    <w:rPr>
      <w:sz w:val="36"/>
    </w:rPr>
  </w:style>
  <w:style w:type="paragraph" w:styleId="Balk2">
    <w:name w:val="heading 2"/>
    <w:basedOn w:val="Normal"/>
    <w:next w:val="Normal"/>
    <w:qFormat/>
    <w:rsid w:val="00815D96"/>
    <w:pPr>
      <w:keepNext/>
      <w:numPr>
        <w:ilvl w:val="1"/>
        <w:numId w:val="6"/>
      </w:numPr>
      <w:jc w:val="center"/>
      <w:outlineLvl w:val="1"/>
    </w:pPr>
    <w:rPr>
      <w:sz w:val="96"/>
    </w:rPr>
  </w:style>
  <w:style w:type="paragraph" w:styleId="Balk3">
    <w:name w:val="heading 3"/>
    <w:basedOn w:val="Normal"/>
    <w:next w:val="Normal"/>
    <w:qFormat/>
    <w:rsid w:val="00815D96"/>
    <w:pPr>
      <w:keepNext/>
      <w:framePr w:hSpace="141" w:wrap="around" w:vAnchor="text" w:hAnchor="page" w:x="4305" w:y="4436"/>
      <w:numPr>
        <w:ilvl w:val="2"/>
        <w:numId w:val="6"/>
      </w:numPr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15D96"/>
    <w:pPr>
      <w:jc w:val="center"/>
    </w:pPr>
    <w:rPr>
      <w:b/>
      <w:bCs/>
      <w:color w:val="000080"/>
      <w:sz w:val="40"/>
    </w:rPr>
  </w:style>
  <w:style w:type="paragraph" w:styleId="ResimYazs">
    <w:name w:val="caption"/>
    <w:basedOn w:val="Normal"/>
    <w:next w:val="Normal"/>
    <w:qFormat/>
    <w:rsid w:val="00815D96"/>
    <w:pPr>
      <w:spacing w:before="120" w:after="120"/>
    </w:pPr>
    <w:rPr>
      <w:b/>
      <w:bCs/>
      <w:sz w:val="20"/>
      <w:szCs w:val="20"/>
    </w:rPr>
  </w:style>
  <w:style w:type="table" w:styleId="Tablo3Befektler2">
    <w:name w:val="Table 3D effects 2"/>
    <w:basedOn w:val="NormalTablo"/>
    <w:rsid w:val="0064572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66390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FFFF99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Bilgi">
    <w:name w:val="header"/>
    <w:basedOn w:val="Normal"/>
    <w:rsid w:val="00DF205A"/>
    <w:pPr>
      <w:tabs>
        <w:tab w:val="center" w:pos="4536"/>
        <w:tab w:val="right" w:pos="9072"/>
      </w:tabs>
    </w:pPr>
  </w:style>
  <w:style w:type="table" w:styleId="TabloWeb2">
    <w:name w:val="Table Web 2"/>
    <w:basedOn w:val="NormalTablo"/>
    <w:rsid w:val="00F603D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FFFF99"/>
    </w:tcPr>
    <w:tblStylePr w:type="firstRow">
      <w:pPr>
        <w:jc w:val="center"/>
      </w:pPr>
      <w:rPr>
        <w:color w:val="auto"/>
      </w:rPr>
      <w:tblPr/>
      <w:tcPr>
        <w:shd w:val="clear" w:color="auto" w:fill="99CC00"/>
      </w:tcPr>
    </w:tblStylePr>
    <w:tblStylePr w:type="neCell">
      <w:pPr>
        <w:jc w:val="center"/>
      </w:pPr>
      <w:rPr>
        <w:color w:val="FF0000"/>
      </w:rPr>
      <w:tblPr/>
      <w:tcPr>
        <w:vAlign w:val="center"/>
      </w:tcPr>
    </w:tblStylePr>
  </w:style>
  <w:style w:type="table" w:styleId="TabloTemas">
    <w:name w:val="Table Theme"/>
    <w:basedOn w:val="NormalTablo"/>
    <w:rsid w:val="00F25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F25B5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F25B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rsid w:val="002A3D7A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rsid w:val="007143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43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71F9-F108-4A97-8DCA-DA6D3F53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Dört Mevsim Ülkemiz Boşluk Doldurma, Doğru Yanlış Etkinliği  </vt:lpstr>
    </vt:vector>
  </TitlesOfParts>
  <Manager>https://www.HangiSoru.com</Manager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2020-02-21T10:32:00Z</dcterms:created>
  <dcterms:modified xsi:type="dcterms:W3CDTF">2023-02-02T13:40:00Z</dcterms:modified>
  <cp:category>https://www.HangiSoru.com</cp:category>
</cp:coreProperties>
</file>