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199" w:rsidRDefault="00410199" w:rsidP="00EC3A0D">
      <w:pPr>
        <w:rPr>
          <w:rFonts w:ascii="Tahoma" w:hAnsi="Tahoma" w:cs="Tahoma"/>
          <w:b/>
          <w:sz w:val="23"/>
          <w:szCs w:val="23"/>
        </w:rPr>
      </w:pPr>
      <w:r w:rsidRPr="00410199">
        <w:rPr>
          <w:rFonts w:ascii="Tahoma" w:hAnsi="Tahoma" w:cs="Tahoma"/>
          <w:b/>
          <w:sz w:val="23"/>
          <w:szCs w:val="23"/>
        </w:rPr>
        <w:t>derskitabicevaplarim.com</w:t>
      </w:r>
    </w:p>
    <w:p w:rsidR="00EC3A0D" w:rsidRDefault="00EC3A0D" w:rsidP="00EC3A0D">
      <w:pPr>
        <w:rPr>
          <w:rFonts w:ascii="Tahoma" w:hAnsi="Tahoma" w:cs="Tahoma"/>
          <w:b/>
          <w:sz w:val="23"/>
          <w:szCs w:val="23"/>
        </w:rPr>
      </w:pPr>
      <w:r>
        <w:rPr>
          <w:rFonts w:ascii="Tahoma" w:hAnsi="Tahoma" w:cs="Tahoma"/>
          <w:b/>
          <w:sz w:val="23"/>
          <w:szCs w:val="23"/>
        </w:rPr>
        <w:t>6.SINIF DİN KÜLTÜRÜ VE AHLAK BİLGİSİ 2.DÖNEM ÖZETİ</w:t>
      </w:r>
    </w:p>
    <w:p w:rsidR="00EC3A0D" w:rsidRDefault="00EC3A0D">
      <w:pPr>
        <w:rPr>
          <w:rFonts w:ascii="Tahoma" w:hAnsi="Tahoma" w:cs="Tahoma"/>
          <w:b/>
          <w:sz w:val="23"/>
          <w:szCs w:val="23"/>
        </w:rPr>
      </w:pPr>
      <w:r w:rsidRPr="00EC3A0D">
        <w:rPr>
          <w:rFonts w:ascii="Tahoma" w:hAnsi="Tahoma" w:cs="Tahoma"/>
          <w:b/>
          <w:sz w:val="23"/>
          <w:szCs w:val="23"/>
        </w:rPr>
        <w:t>4.ÜNİTE :Hz.MUHAMMED’İN HAYATI</w:t>
      </w:r>
    </w:p>
    <w:p w:rsidR="00EC3A0D" w:rsidRDefault="00EC3A0D" w:rsidP="00EC3A0D">
      <w:pPr>
        <w:rPr>
          <w:rFonts w:ascii="Tahoma" w:hAnsi="Tahoma" w:cs="Tahoma"/>
          <w:sz w:val="23"/>
          <w:szCs w:val="23"/>
        </w:rPr>
      </w:pPr>
      <w:r w:rsidRPr="00EC3A0D">
        <w:rPr>
          <w:rFonts w:ascii="Tahoma" w:hAnsi="Tahoma" w:cs="Tahoma"/>
          <w:sz w:val="23"/>
          <w:szCs w:val="23"/>
        </w:rPr>
        <w:t xml:space="preserve">Sevgili Peygamberimiz Hz. Muhammed (s.a.v.) </w:t>
      </w:r>
      <w:r w:rsidRPr="00EC3A0D">
        <w:rPr>
          <w:rFonts w:ascii="Tahoma" w:hAnsi="Tahoma" w:cs="Tahoma"/>
          <w:b/>
          <w:sz w:val="23"/>
          <w:szCs w:val="23"/>
        </w:rPr>
        <w:t xml:space="preserve">12 Rebiülevvel  571 yılında Mekke’de doğdu. </w:t>
      </w:r>
      <w:r w:rsidRPr="00EC3A0D">
        <w:rPr>
          <w:rFonts w:ascii="Tahoma" w:hAnsi="Tahoma" w:cs="Tahoma"/>
          <w:sz w:val="23"/>
          <w:szCs w:val="23"/>
        </w:rPr>
        <w:t xml:space="preserve">   </w:t>
      </w:r>
      <w:r w:rsidRPr="00EC3A0D">
        <w:rPr>
          <w:rFonts w:ascii="Tahoma" w:hAnsi="Tahoma" w:cs="Tahoma"/>
          <w:b/>
          <w:sz w:val="23"/>
          <w:szCs w:val="23"/>
        </w:rPr>
        <w:t>Babası  Abdullah,</w:t>
      </w:r>
      <w:r w:rsidRPr="00EC3A0D">
        <w:rPr>
          <w:rFonts w:ascii="Tahoma" w:hAnsi="Tahoma" w:cs="Tahoma"/>
          <w:sz w:val="23"/>
          <w:szCs w:val="23"/>
        </w:rPr>
        <w:t xml:space="preserve">  Peygamberimiz  (s.av.)  daha  </w:t>
      </w:r>
      <w:r w:rsidRPr="00EC3A0D">
        <w:rPr>
          <w:rFonts w:ascii="Tahoma" w:hAnsi="Tahoma" w:cs="Tahoma"/>
          <w:b/>
          <w:sz w:val="23"/>
          <w:szCs w:val="23"/>
        </w:rPr>
        <w:t>doğmadan  önce,  annesi  Âmine ise Peygamberimiz (s.a.v.) henüz altı yaşında iken vefat ettiler.</w:t>
      </w:r>
      <w:r w:rsidRPr="00EC3A0D">
        <w:rPr>
          <w:rFonts w:ascii="Tahoma" w:hAnsi="Tahoma" w:cs="Tahoma"/>
          <w:sz w:val="23"/>
          <w:szCs w:val="23"/>
        </w:rPr>
        <w:t xml:space="preserve"> </w:t>
      </w:r>
      <w:r w:rsidRPr="00EC3A0D">
        <w:rPr>
          <w:rFonts w:ascii="Tahoma" w:hAnsi="Tahoma" w:cs="Tahoma"/>
          <w:b/>
          <w:sz w:val="23"/>
          <w:szCs w:val="23"/>
        </w:rPr>
        <w:t>Sekiz yaşına kadar</w:t>
      </w:r>
      <w:r>
        <w:rPr>
          <w:rFonts w:ascii="Tahoma" w:hAnsi="Tahoma" w:cs="Tahoma"/>
          <w:sz w:val="23"/>
          <w:szCs w:val="23"/>
        </w:rPr>
        <w:t xml:space="preserve"> </w:t>
      </w:r>
      <w:r w:rsidRPr="00EC3A0D">
        <w:rPr>
          <w:rFonts w:ascii="Tahoma" w:hAnsi="Tahoma" w:cs="Tahoma"/>
          <w:b/>
          <w:sz w:val="23"/>
          <w:szCs w:val="23"/>
        </w:rPr>
        <w:t>dedesi Abdülmuttalib’in yanında  kaldı.</w:t>
      </w:r>
      <w:r w:rsidRPr="00EC3A0D">
        <w:rPr>
          <w:rFonts w:ascii="Tahoma" w:hAnsi="Tahoma" w:cs="Tahoma"/>
          <w:sz w:val="23"/>
          <w:szCs w:val="23"/>
        </w:rPr>
        <w:t xml:space="preserve">  Daha  sonra  evleninceye  k</w:t>
      </w:r>
      <w:r>
        <w:rPr>
          <w:rFonts w:ascii="Tahoma" w:hAnsi="Tahoma" w:cs="Tahoma"/>
          <w:sz w:val="23"/>
          <w:szCs w:val="23"/>
        </w:rPr>
        <w:t xml:space="preserve">adar,  </w:t>
      </w:r>
      <w:r w:rsidRPr="00EC3A0D">
        <w:rPr>
          <w:rFonts w:ascii="Tahoma" w:hAnsi="Tahoma" w:cs="Tahoma"/>
          <w:b/>
          <w:sz w:val="23"/>
          <w:szCs w:val="23"/>
        </w:rPr>
        <w:t>amcası  Ebu  Talib  Peygamberimize (s.a.v.) kol kanat gerdi.</w:t>
      </w:r>
      <w:r w:rsidRPr="00EC3A0D">
        <w:rPr>
          <w:rFonts w:ascii="Tahoma" w:hAnsi="Tahoma" w:cs="Tahoma"/>
          <w:sz w:val="23"/>
          <w:szCs w:val="23"/>
        </w:rPr>
        <w:t xml:space="preserve"> </w:t>
      </w:r>
      <w:r w:rsidRPr="00EC3A0D">
        <w:rPr>
          <w:rFonts w:ascii="Tahoma" w:hAnsi="Tahoma" w:cs="Tahoma"/>
          <w:b/>
          <w:sz w:val="23"/>
          <w:szCs w:val="23"/>
        </w:rPr>
        <w:t>Yirmi beş yaşında Hz. Hatice ile evlendi.</w:t>
      </w:r>
      <w:r>
        <w:rPr>
          <w:rFonts w:ascii="Tahoma" w:hAnsi="Tahoma" w:cs="Tahoma"/>
          <w:sz w:val="23"/>
          <w:szCs w:val="23"/>
        </w:rPr>
        <w:t xml:space="preserve"> </w:t>
      </w:r>
      <w:r w:rsidRPr="00EC3A0D">
        <w:rPr>
          <w:rFonts w:ascii="Tahoma" w:hAnsi="Tahoma" w:cs="Tahoma"/>
          <w:b/>
          <w:sz w:val="23"/>
          <w:szCs w:val="23"/>
        </w:rPr>
        <w:t>Kırk yaşında kendisine peygamberlik verildi</w:t>
      </w:r>
      <w:r w:rsidRPr="00EC3A0D">
        <w:rPr>
          <w:rFonts w:ascii="Tahoma" w:hAnsi="Tahoma" w:cs="Tahoma"/>
          <w:sz w:val="23"/>
          <w:szCs w:val="23"/>
        </w:rPr>
        <w:t xml:space="preserve"> ve en yakınından başlayarak insanları hak din olan İslam’a davet etmeye başladı.</w:t>
      </w:r>
      <w:r>
        <w:rPr>
          <w:rFonts w:ascii="Tahoma" w:hAnsi="Tahoma" w:cs="Tahoma"/>
          <w:sz w:val="23"/>
          <w:szCs w:val="23"/>
        </w:rPr>
        <w:t xml:space="preserve"> </w:t>
      </w:r>
    </w:p>
    <w:p w:rsidR="00EC3A0D" w:rsidRPr="00EC3A0D" w:rsidRDefault="00EC3A0D" w:rsidP="00EC3A0D">
      <w:pPr>
        <w:rPr>
          <w:rFonts w:ascii="Tahoma" w:hAnsi="Tahoma" w:cs="Tahoma"/>
          <w:b/>
          <w:sz w:val="23"/>
          <w:szCs w:val="23"/>
        </w:rPr>
      </w:pPr>
      <w:r>
        <w:rPr>
          <w:rFonts w:ascii="Tahoma" w:hAnsi="Tahoma" w:cs="Tahoma"/>
          <w:sz w:val="23"/>
          <w:szCs w:val="23"/>
        </w:rPr>
        <w:t xml:space="preserve">   </w:t>
      </w:r>
      <w:r w:rsidRPr="00EC3A0D">
        <w:rPr>
          <w:rFonts w:ascii="Tahoma" w:hAnsi="Tahoma" w:cs="Tahoma"/>
          <w:sz w:val="23"/>
          <w:szCs w:val="23"/>
        </w:rPr>
        <w:t xml:space="preserve">Peygamberimizin (s.a.v.) yaşadığı insanların kötü alışkanlıklarından, zayıfları ve güç- süzleri  ezmelerinden,  puta  tapmalarından,  kadın  ve  kız </w:t>
      </w:r>
      <w:r>
        <w:rPr>
          <w:rFonts w:ascii="Tahoma" w:hAnsi="Tahoma" w:cs="Tahoma"/>
          <w:sz w:val="23"/>
          <w:szCs w:val="23"/>
        </w:rPr>
        <w:t xml:space="preserve"> çocuklarına  kötü  davranmalarından </w:t>
      </w:r>
      <w:r w:rsidRPr="00EC3A0D">
        <w:rPr>
          <w:rFonts w:ascii="Tahoma" w:hAnsi="Tahoma" w:cs="Tahoma"/>
          <w:sz w:val="23"/>
          <w:szCs w:val="23"/>
        </w:rPr>
        <w:t xml:space="preserve">dolayı  </w:t>
      </w:r>
      <w:r w:rsidRPr="00EC3A0D">
        <w:rPr>
          <w:rFonts w:ascii="Tahoma" w:hAnsi="Tahoma" w:cs="Tahoma"/>
          <w:b/>
          <w:sz w:val="23"/>
          <w:szCs w:val="23"/>
        </w:rPr>
        <w:t>Cahiliye Dönemi</w:t>
      </w:r>
      <w:r>
        <w:rPr>
          <w:rFonts w:ascii="Tahoma" w:hAnsi="Tahoma" w:cs="Tahoma"/>
          <w:sz w:val="23"/>
          <w:szCs w:val="23"/>
        </w:rPr>
        <w:t xml:space="preserve">  ismi  verilmiştir. Cahiliye</w:t>
      </w:r>
      <w:r w:rsidRPr="00EC3A0D">
        <w:rPr>
          <w:rFonts w:ascii="Tahoma" w:hAnsi="Tahoma" w:cs="Tahoma"/>
          <w:sz w:val="23"/>
          <w:szCs w:val="23"/>
        </w:rPr>
        <w:t xml:space="preserve"> toplumunda  putlara  ve  ateşe tapanlar olduğu gibi Hristiyan ve Yahudiler de vardı. </w:t>
      </w:r>
      <w:r w:rsidRPr="00EC3A0D">
        <w:rPr>
          <w:rFonts w:ascii="Tahoma" w:hAnsi="Tahoma" w:cs="Tahoma"/>
          <w:b/>
          <w:sz w:val="23"/>
          <w:szCs w:val="23"/>
        </w:rPr>
        <w:t xml:space="preserve">Sayıları azda olsa </w:t>
      </w:r>
      <w:r>
        <w:rPr>
          <w:rFonts w:ascii="Tahoma" w:hAnsi="Tahoma" w:cs="Tahoma"/>
          <w:b/>
          <w:sz w:val="23"/>
          <w:szCs w:val="23"/>
        </w:rPr>
        <w:t xml:space="preserve">Hz.İbrahim’in dinine inanan </w:t>
      </w:r>
      <w:r w:rsidRPr="00EC3A0D">
        <w:rPr>
          <w:rFonts w:ascii="Tahoma" w:hAnsi="Tahoma" w:cs="Tahoma"/>
          <w:b/>
          <w:sz w:val="23"/>
          <w:szCs w:val="23"/>
        </w:rPr>
        <w:t>Hanifler diye isimlendirilen Allah’ın (c.c.) birliğine inananlar da vardı.</w:t>
      </w:r>
    </w:p>
    <w:p w:rsidR="00EC3A0D" w:rsidRDefault="00EC3A0D" w:rsidP="00EC3A0D">
      <w:pPr>
        <w:rPr>
          <w:rFonts w:ascii="Tahoma" w:hAnsi="Tahoma" w:cs="Tahoma"/>
          <w:sz w:val="23"/>
          <w:szCs w:val="23"/>
        </w:rPr>
      </w:pPr>
      <w:r w:rsidRPr="00EC3A0D">
        <w:rPr>
          <w:rFonts w:ascii="Tahoma" w:hAnsi="Tahoma" w:cs="Tahoma"/>
          <w:sz w:val="23"/>
          <w:szCs w:val="23"/>
        </w:rPr>
        <w:t xml:space="preserve">Peygamber  Efendimiz(s.a.v.),  içinde  yaşadığı  bu  toplumun,  kötü  gidişatından  dolayı çoğu zamanını </w:t>
      </w:r>
      <w:r w:rsidRPr="00EC3A0D">
        <w:rPr>
          <w:rFonts w:ascii="Tahoma" w:hAnsi="Tahoma" w:cs="Tahoma"/>
          <w:b/>
          <w:sz w:val="23"/>
          <w:szCs w:val="23"/>
        </w:rPr>
        <w:t>Mekke yakınlarında bulunan Nur dağındaki Hira mağarasında geçirirdi.</w:t>
      </w:r>
      <w:r w:rsidRPr="00EC3A0D">
        <w:rPr>
          <w:rFonts w:ascii="Tahoma" w:hAnsi="Tahoma" w:cs="Tahoma"/>
          <w:sz w:val="23"/>
          <w:szCs w:val="23"/>
        </w:rPr>
        <w:t xml:space="preserve"> Burada Allah’ın (c.c.) varlığı, birliği ve yaşadığı toplumun </w:t>
      </w:r>
      <w:r>
        <w:rPr>
          <w:rFonts w:ascii="Tahoma" w:hAnsi="Tahoma" w:cs="Tahoma"/>
          <w:sz w:val="23"/>
          <w:szCs w:val="23"/>
        </w:rPr>
        <w:t>problemleriyle ilgili derin dü</w:t>
      </w:r>
      <w:r w:rsidRPr="00EC3A0D">
        <w:rPr>
          <w:rFonts w:ascii="Tahoma" w:hAnsi="Tahoma" w:cs="Tahoma"/>
          <w:sz w:val="23"/>
          <w:szCs w:val="23"/>
        </w:rPr>
        <w:t>şüncelere dalardı.</w:t>
      </w:r>
    </w:p>
    <w:p w:rsidR="00EC3A0D" w:rsidRDefault="00EC3A0D" w:rsidP="00EC3A0D">
      <w:pPr>
        <w:rPr>
          <w:rFonts w:ascii="Tahoma" w:hAnsi="Tahoma" w:cs="Tahoma"/>
          <w:sz w:val="23"/>
          <w:szCs w:val="23"/>
        </w:rPr>
      </w:pPr>
      <w:r w:rsidRPr="00EC3A0D">
        <w:rPr>
          <w:rFonts w:ascii="Tahoma" w:hAnsi="Tahoma" w:cs="Tahoma"/>
          <w:sz w:val="23"/>
          <w:szCs w:val="23"/>
        </w:rPr>
        <w:t>Hz. Muhammed (s.a.v.) peygamberliğinden önceki ya</w:t>
      </w:r>
      <w:r>
        <w:rPr>
          <w:rFonts w:ascii="Tahoma" w:hAnsi="Tahoma" w:cs="Tahoma"/>
          <w:sz w:val="23"/>
          <w:szCs w:val="23"/>
        </w:rPr>
        <w:t>şantısında da hâl ve hareketle</w:t>
      </w:r>
      <w:r w:rsidRPr="00EC3A0D">
        <w:rPr>
          <w:rFonts w:ascii="Tahoma" w:hAnsi="Tahoma" w:cs="Tahoma"/>
          <w:sz w:val="23"/>
          <w:szCs w:val="23"/>
        </w:rPr>
        <w:t xml:space="preserve">riyle insanların güvenini kazanmış ve </w:t>
      </w:r>
      <w:r w:rsidRPr="00EC3A0D">
        <w:rPr>
          <w:rFonts w:ascii="Tahoma" w:hAnsi="Tahoma" w:cs="Tahoma"/>
          <w:b/>
          <w:sz w:val="23"/>
          <w:szCs w:val="23"/>
        </w:rPr>
        <w:t>Muhammedül Emin</w:t>
      </w:r>
      <w:r w:rsidRPr="00EC3A0D">
        <w:rPr>
          <w:rFonts w:ascii="Tahoma" w:hAnsi="Tahoma" w:cs="Tahoma"/>
          <w:sz w:val="23"/>
          <w:szCs w:val="23"/>
        </w:rPr>
        <w:t xml:space="preserve"> lakabıyla anılır olmuştu.</w:t>
      </w:r>
    </w:p>
    <w:p w:rsidR="00EC3A0D" w:rsidRDefault="00EC3A0D" w:rsidP="00EC3A0D">
      <w:pPr>
        <w:rPr>
          <w:rFonts w:ascii="Tahoma" w:hAnsi="Tahoma" w:cs="Tahoma"/>
          <w:sz w:val="23"/>
          <w:szCs w:val="23"/>
        </w:rPr>
      </w:pPr>
      <w:r w:rsidRPr="00EC3A0D">
        <w:rPr>
          <w:rFonts w:ascii="Tahoma" w:hAnsi="Tahoma" w:cs="Tahoma"/>
          <w:sz w:val="23"/>
          <w:szCs w:val="23"/>
        </w:rPr>
        <w:t xml:space="preserve">Peygamberimize </w:t>
      </w:r>
      <w:r w:rsidRPr="00EC3A0D">
        <w:rPr>
          <w:rFonts w:ascii="Tahoma" w:hAnsi="Tahoma" w:cs="Tahoma"/>
          <w:b/>
          <w:sz w:val="23"/>
          <w:szCs w:val="23"/>
        </w:rPr>
        <w:t>ilk vahyin gelişinden, Medine-i Münevvere’ye hicretine</w:t>
      </w:r>
      <w:r w:rsidRPr="00EC3A0D">
        <w:rPr>
          <w:rFonts w:ascii="Tahoma" w:hAnsi="Tahoma" w:cs="Tahoma"/>
          <w:sz w:val="23"/>
          <w:szCs w:val="23"/>
        </w:rPr>
        <w:t xml:space="preserve"> kadar geçen döneme, </w:t>
      </w:r>
      <w:r w:rsidRPr="00EC3A0D">
        <w:rPr>
          <w:rFonts w:ascii="Tahoma" w:hAnsi="Tahoma" w:cs="Tahoma"/>
          <w:b/>
          <w:sz w:val="23"/>
          <w:szCs w:val="23"/>
        </w:rPr>
        <w:t>Mekke Dönemi</w:t>
      </w:r>
      <w:r w:rsidRPr="00EC3A0D">
        <w:rPr>
          <w:rFonts w:ascii="Tahoma" w:hAnsi="Tahoma" w:cs="Tahoma"/>
          <w:sz w:val="23"/>
          <w:szCs w:val="23"/>
        </w:rPr>
        <w:t xml:space="preserve"> denir.</w:t>
      </w:r>
    </w:p>
    <w:p w:rsidR="00EC3A0D" w:rsidRDefault="00EC3A0D" w:rsidP="00EC3A0D">
      <w:pPr>
        <w:rPr>
          <w:rFonts w:ascii="Tahoma" w:hAnsi="Tahoma" w:cs="Tahoma"/>
          <w:sz w:val="23"/>
          <w:szCs w:val="23"/>
        </w:rPr>
      </w:pPr>
      <w:r w:rsidRPr="00EC3A0D">
        <w:rPr>
          <w:rFonts w:ascii="Tahoma" w:hAnsi="Tahoma" w:cs="Tahoma"/>
          <w:sz w:val="23"/>
          <w:szCs w:val="23"/>
        </w:rPr>
        <w:t>Peygamberimiz 40 yaşında iken 610 yılının Ramazan ayının, Kadir gecesinde, Hira Mağarası’nda iken vahiy meleği Cebrail (a.s.) kendisine gözükerek “Oku” dedi. Peygam- berimiz “Ben okuma bilmem” diyerek cevap verdi. Cebrail’in (a.s.) ikinci kez “Oku” em- rine, Peygamberimiz (s.a.v.) yine “Ben okuma bilmem” diye cevap verdi. Cebrail (a.s.) üçüncü  kez  aynı  istekte  bulununca  Peygamberimiz  (s.a.v.)  “Ne  okuyayım”  diye  sordu. Bunun üzerine Cebrail (a.s.), Alak suresinin ilk beş ayetini ona okudu.</w:t>
      </w:r>
    </w:p>
    <w:p w:rsidR="00EC3A0D" w:rsidRDefault="00EC3A0D" w:rsidP="00EC3A0D">
      <w:pPr>
        <w:rPr>
          <w:rFonts w:ascii="Tahoma" w:hAnsi="Tahoma" w:cs="Tahoma"/>
          <w:sz w:val="23"/>
          <w:szCs w:val="23"/>
        </w:rPr>
      </w:pPr>
      <w:r w:rsidRPr="00EC3A0D">
        <w:rPr>
          <w:rFonts w:ascii="Tahoma" w:hAnsi="Tahoma" w:cs="Tahoma"/>
          <w:b/>
          <w:sz w:val="23"/>
          <w:szCs w:val="23"/>
        </w:rPr>
        <w:t>ALAK SURESİ</w:t>
      </w:r>
      <w:r w:rsidRPr="00EC3A0D">
        <w:rPr>
          <w:rFonts w:ascii="Tahoma" w:hAnsi="Tahoma" w:cs="Tahoma"/>
          <w:sz w:val="23"/>
          <w:szCs w:val="23"/>
        </w:rPr>
        <w:t xml:space="preserve"> </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(1-5. Ayetler)“Yaratan Rabbinin adıyla oku!</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O insanı alaktan yarattı.</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Oku, senin Rabbin kerem sahibidir.</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 xml:space="preserve">O, insana kalemle yazmayı öğretendir. </w:t>
      </w:r>
      <w:r>
        <w:rPr>
          <w:rFonts w:ascii="Tahoma" w:hAnsi="Tahoma" w:cs="Tahoma"/>
          <w:sz w:val="23"/>
          <w:szCs w:val="23"/>
        </w:rPr>
        <w:t xml:space="preserve"> </w:t>
      </w:r>
    </w:p>
    <w:p w:rsidR="00B94BCB" w:rsidRDefault="00EC3A0D" w:rsidP="00EC3A0D">
      <w:pPr>
        <w:rPr>
          <w:rFonts w:ascii="Tahoma" w:hAnsi="Tahoma" w:cs="Tahoma"/>
          <w:sz w:val="23"/>
          <w:szCs w:val="23"/>
        </w:rPr>
      </w:pPr>
      <w:r w:rsidRPr="00EC3A0D">
        <w:rPr>
          <w:rFonts w:ascii="Tahoma" w:hAnsi="Tahoma" w:cs="Tahoma"/>
          <w:sz w:val="23"/>
          <w:szCs w:val="23"/>
        </w:rPr>
        <w:lastRenderedPageBreak/>
        <w:t>İnsana bilmediğini öğretendir.</w:t>
      </w:r>
      <w:r>
        <w:rPr>
          <w:rFonts w:ascii="Tahoma" w:hAnsi="Tahoma" w:cs="Tahoma"/>
          <w:sz w:val="23"/>
          <w:szCs w:val="23"/>
        </w:rPr>
        <w:t xml:space="preserve"> </w:t>
      </w:r>
    </w:p>
    <w:p w:rsidR="00EC3A0D" w:rsidRPr="00EC3A0D" w:rsidRDefault="00EC3A0D" w:rsidP="00EC3A0D">
      <w:pPr>
        <w:rPr>
          <w:rFonts w:ascii="Tahoma" w:hAnsi="Tahoma" w:cs="Tahoma"/>
          <w:b/>
          <w:sz w:val="23"/>
          <w:szCs w:val="23"/>
        </w:rPr>
      </w:pPr>
      <w:r>
        <w:rPr>
          <w:rFonts w:ascii="Tahoma" w:hAnsi="Tahoma" w:cs="Tahoma"/>
          <w:b/>
          <w:sz w:val="23"/>
          <w:szCs w:val="23"/>
        </w:rPr>
        <w:t xml:space="preserve"> </w:t>
      </w:r>
      <w:r w:rsidRPr="00EC3A0D">
        <w:rPr>
          <w:rFonts w:ascii="Tahoma" w:hAnsi="Tahoma" w:cs="Tahoma"/>
          <w:b/>
          <w:sz w:val="23"/>
          <w:szCs w:val="23"/>
        </w:rPr>
        <w:t xml:space="preserve">İlk inen ayetlerden aşağıdaki mesajları çıkarabiliriz.  </w:t>
      </w:r>
      <w:r w:rsidRPr="00EC3A0D">
        <w:rPr>
          <w:rFonts w:ascii="Tahoma" w:hAnsi="Tahoma" w:cs="Tahoma"/>
          <w:b/>
          <w:sz w:val="23"/>
          <w:szCs w:val="23"/>
        </w:rPr>
        <w:tab/>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Yüce Allah yaratıcıdır. İnsan da dâhil bütün varlıkları O yaratmıştır</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Yüce Allah cömerttir. O, evreni, insanın ihtiyacı olan her türlü nimetle donatmıştır.   </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İnsan okuyabilecek ve okuduklarını anlayabilecek bir donanımla yaratılmıştır.</w:t>
      </w:r>
    </w:p>
    <w:p w:rsidR="00435EF0" w:rsidRDefault="00EC3A0D" w:rsidP="00EC3A0D">
      <w:pPr>
        <w:rPr>
          <w:rFonts w:ascii="Tahoma" w:hAnsi="Tahoma" w:cs="Tahoma"/>
          <w:sz w:val="23"/>
          <w:szCs w:val="23"/>
        </w:rPr>
      </w:pPr>
      <w:r w:rsidRPr="00EC3A0D">
        <w:rPr>
          <w:rFonts w:ascii="Tahoma" w:hAnsi="Tahoma" w:cs="Tahoma"/>
          <w:sz w:val="23"/>
          <w:szCs w:val="23"/>
        </w:rPr>
        <w:t>İlk inen ayetlerden sonra, Müddessir suresinin, ilk beş ayeti vahyolundu. Yüce Rab- bimiz bu ayetlerde:  “Ey bürünüp sarınan (Resûlüm)! Kalk ve (insanları) uyar. Sadece Rabb’ini büyük tanı. Elbiseni tertemiz tut. Kötü şeyleri terket</w:t>
      </w:r>
      <w:r w:rsidR="00435EF0">
        <w:rPr>
          <w:rFonts w:ascii="Tahoma" w:hAnsi="Tahoma" w:cs="Tahoma"/>
          <w:sz w:val="23"/>
          <w:szCs w:val="23"/>
        </w:rPr>
        <w:t>”</w:t>
      </w:r>
      <w:r w:rsidR="00435EF0">
        <w:t>b</w:t>
      </w:r>
      <w:r w:rsidRPr="00EC3A0D">
        <w:rPr>
          <w:rFonts w:ascii="Tahoma" w:hAnsi="Tahoma" w:cs="Tahoma"/>
          <w:sz w:val="23"/>
          <w:szCs w:val="23"/>
        </w:rPr>
        <w:t>uyurmaktadır. Allah (c.c.) bu ayetlerle Peygamberimize (s.a.v.) insanları İslam’a çağırma görevini verdi.</w:t>
      </w:r>
    </w:p>
    <w:p w:rsidR="00435EF0" w:rsidRDefault="00435EF0" w:rsidP="00435EF0">
      <w:pPr>
        <w:rPr>
          <w:rFonts w:ascii="Tahoma" w:hAnsi="Tahoma" w:cs="Tahoma"/>
          <w:sz w:val="23"/>
          <w:szCs w:val="23"/>
        </w:rPr>
      </w:pPr>
      <w:r w:rsidRPr="00435EF0">
        <w:rPr>
          <w:rFonts w:ascii="Tahoma" w:hAnsi="Tahoma" w:cs="Tahoma"/>
          <w:sz w:val="23"/>
          <w:szCs w:val="23"/>
        </w:rPr>
        <w:t>Peygamberimiz (s.a.v.) kendisine verilen bu ilahi vazifeye, ilk olarak yakın çevresinden başlamıştır. İslam’a ilk davet ettiği kişi de en yakını olan eşi Hz. Hatice’</w:t>
      </w:r>
      <w:r>
        <w:rPr>
          <w:rFonts w:ascii="Tahoma" w:hAnsi="Tahoma" w:cs="Tahoma"/>
          <w:sz w:val="23"/>
          <w:szCs w:val="23"/>
        </w:rPr>
        <w:t>dir.</w:t>
      </w:r>
      <w:r w:rsidRPr="00435EF0">
        <w:t xml:space="preserve"> </w:t>
      </w:r>
      <w:r w:rsidRPr="00435EF0">
        <w:rPr>
          <w:rFonts w:ascii="Tahoma" w:hAnsi="Tahoma" w:cs="Tahoma"/>
          <w:sz w:val="23"/>
          <w:szCs w:val="23"/>
        </w:rPr>
        <w:t>İlk iman eden de Hz. Hatice olmuştur. Daha sonra evlatlığı Hz. Zeyd bin Hâris ile daha çocuk yaşta olan amcasının oğlu Hz. Ali, Müslüman oldu. Daha sonra, en yakın arkadaşı Hz. Ebu Bekir’i İslam’a çağırdı. Mekke’nin zenginlerinden ve kültürlü bir insan olan Hz. Ebu Bekir, Pey- gamberimizin (s.a.v.) anlattıklarının doğruluğunu kabul edip Müslüman oldu. Peygam- berimiz (s.a.v.) İslam’a davet görevini ilk üç yıl gizli olarak yapmış ve bu davet neticesinde de Müslümanların sayısı kırka ulaşmıştır.</w:t>
      </w:r>
    </w:p>
    <w:p w:rsidR="00435EF0" w:rsidRDefault="00435EF0" w:rsidP="00435EF0">
      <w:pPr>
        <w:rPr>
          <w:rFonts w:ascii="Tahoma" w:hAnsi="Tahoma" w:cs="Tahoma"/>
          <w:sz w:val="23"/>
          <w:szCs w:val="23"/>
        </w:rPr>
      </w:pPr>
      <w:r w:rsidRPr="00435EF0">
        <w:rPr>
          <w:rFonts w:ascii="Tahoma" w:hAnsi="Tahoma" w:cs="Tahoma"/>
          <w:sz w:val="23"/>
          <w:szCs w:val="23"/>
        </w:rPr>
        <w:t>Peygamberimiz (s.a.v.) sadece Mekkelilere değil, Mekke dışındaki insanlara da İslam’ı anlatıyordu. Müşrikler Peygamberimize (s.a.v.) yaptığı çağrıdan vazgeçmesi hâlinde iste- diği her şeyi vereceklerini söylediklerinde Peygamberimiz</w:t>
      </w:r>
      <w:r w:rsidRPr="00435EF0">
        <w:rPr>
          <w:rFonts w:ascii="Tahoma" w:hAnsi="Tahoma" w:cs="Tahoma"/>
          <w:b/>
          <w:sz w:val="23"/>
          <w:szCs w:val="23"/>
        </w:rPr>
        <w:t xml:space="preserve">, “Bir elime Ay’ı, öbür elime Güneş’i verseniz ben bu davadan yine de vazgeçmem!” </w:t>
      </w:r>
      <w:r w:rsidRPr="00435EF0">
        <w:rPr>
          <w:rFonts w:ascii="Tahoma" w:hAnsi="Tahoma" w:cs="Tahoma"/>
          <w:sz w:val="23"/>
          <w:szCs w:val="23"/>
        </w:rPr>
        <w:t>diyerek inancında ve davasında ne kadar kararlı olduğunu ortaya koymuştur.</w:t>
      </w:r>
    </w:p>
    <w:p w:rsidR="00435EF0" w:rsidRDefault="00435EF0" w:rsidP="00435EF0">
      <w:pPr>
        <w:rPr>
          <w:rFonts w:ascii="Tahoma" w:hAnsi="Tahoma" w:cs="Tahoma"/>
          <w:sz w:val="23"/>
          <w:szCs w:val="23"/>
        </w:rPr>
      </w:pPr>
      <w:r w:rsidRPr="00435EF0">
        <w:rPr>
          <w:rFonts w:ascii="Tahoma" w:hAnsi="Tahoma" w:cs="Tahoma"/>
          <w:sz w:val="23"/>
          <w:szCs w:val="23"/>
        </w:rPr>
        <w:t xml:space="preserve">Bu kararlılık karşısında müşrikler Müslümanlara baskılarını artırdılar. Bu baskılar da- yanılmaz durum alınca Müslümanlardan on altı kişi, İslam’ın beşinci yılında </w:t>
      </w:r>
      <w:r w:rsidRPr="00435EF0">
        <w:rPr>
          <w:rFonts w:ascii="Tahoma" w:hAnsi="Tahoma" w:cs="Tahoma"/>
          <w:b/>
          <w:sz w:val="23"/>
          <w:szCs w:val="23"/>
        </w:rPr>
        <w:t xml:space="preserve">Habeşistan’a </w:t>
      </w:r>
      <w:r w:rsidRPr="00435EF0">
        <w:rPr>
          <w:rFonts w:ascii="Tahoma" w:hAnsi="Tahoma" w:cs="Tahoma"/>
          <w:sz w:val="23"/>
          <w:szCs w:val="23"/>
        </w:rPr>
        <w:t>hicret ettiler. Bu tarihten bir yıl sonra da doksan kişi Habeşistan’a hicret etmiştir.</w:t>
      </w:r>
    </w:p>
    <w:p w:rsidR="00435EF0" w:rsidRDefault="00435EF0" w:rsidP="00435EF0">
      <w:pPr>
        <w:rPr>
          <w:rFonts w:ascii="Tahoma" w:hAnsi="Tahoma" w:cs="Tahoma"/>
          <w:sz w:val="23"/>
          <w:szCs w:val="23"/>
        </w:rPr>
      </w:pPr>
      <w:r w:rsidRPr="00435EF0">
        <w:rPr>
          <w:rFonts w:ascii="Tahoma" w:hAnsi="Tahoma" w:cs="Tahoma"/>
          <w:sz w:val="23"/>
          <w:szCs w:val="23"/>
        </w:rPr>
        <w:t xml:space="preserve">İslam’ın </w:t>
      </w:r>
      <w:r w:rsidRPr="00435EF0">
        <w:rPr>
          <w:rFonts w:ascii="Tahoma" w:hAnsi="Tahoma" w:cs="Tahoma"/>
          <w:b/>
          <w:sz w:val="23"/>
          <w:szCs w:val="23"/>
        </w:rPr>
        <w:t>altıncı yılında, önce Hz. Hamza, sonra da Hz. Ömer Müslüman oldu.</w:t>
      </w:r>
      <w:r>
        <w:rPr>
          <w:rFonts w:ascii="Tahoma" w:hAnsi="Tahoma" w:cs="Tahoma"/>
          <w:sz w:val="23"/>
          <w:szCs w:val="23"/>
        </w:rPr>
        <w:t xml:space="preserve"> Toplu</w:t>
      </w:r>
      <w:r w:rsidRPr="00435EF0">
        <w:rPr>
          <w:rFonts w:ascii="Tahoma" w:hAnsi="Tahoma" w:cs="Tahoma"/>
          <w:sz w:val="23"/>
          <w:szCs w:val="23"/>
        </w:rPr>
        <w:t xml:space="preserve">mun saygı duyduğu bu kişilerin Müslüman olması hem Müslümanlara moral oldu hem de İslam’ın yayılışı hızlandı.  </w:t>
      </w:r>
    </w:p>
    <w:p w:rsidR="00435EF0" w:rsidRDefault="00435EF0" w:rsidP="00435EF0">
      <w:pPr>
        <w:rPr>
          <w:rFonts w:ascii="Tahoma" w:hAnsi="Tahoma" w:cs="Tahoma"/>
          <w:sz w:val="23"/>
          <w:szCs w:val="23"/>
        </w:rPr>
      </w:pPr>
      <w:r w:rsidRPr="00435EF0">
        <w:rPr>
          <w:rFonts w:ascii="Tahoma" w:hAnsi="Tahoma" w:cs="Tahoma"/>
          <w:sz w:val="23"/>
          <w:szCs w:val="23"/>
        </w:rPr>
        <w:t xml:space="preserve">İslam’ın </w:t>
      </w:r>
      <w:r w:rsidRPr="00435EF0">
        <w:rPr>
          <w:rFonts w:ascii="Tahoma" w:hAnsi="Tahoma" w:cs="Tahoma"/>
          <w:b/>
          <w:sz w:val="23"/>
          <w:szCs w:val="23"/>
        </w:rPr>
        <w:t>onuncu yılında</w:t>
      </w:r>
      <w:r w:rsidRPr="00435EF0">
        <w:rPr>
          <w:rFonts w:ascii="Tahoma" w:hAnsi="Tahoma" w:cs="Tahoma"/>
          <w:sz w:val="23"/>
          <w:szCs w:val="23"/>
        </w:rPr>
        <w:t xml:space="preserve"> Sevgili Peygamberimizin (s.a.v.) hep yanında olan amcası </w:t>
      </w:r>
      <w:r w:rsidRPr="00435EF0">
        <w:rPr>
          <w:rFonts w:ascii="Tahoma" w:hAnsi="Tahoma" w:cs="Tahoma"/>
          <w:b/>
          <w:sz w:val="23"/>
          <w:szCs w:val="23"/>
        </w:rPr>
        <w:t>Hz. Ebu Talip ve eşi Hz. Hatice vefat etti.</w:t>
      </w:r>
      <w:r w:rsidRPr="00435EF0">
        <w:rPr>
          <w:rFonts w:ascii="Tahoma" w:hAnsi="Tahoma" w:cs="Tahoma"/>
          <w:sz w:val="23"/>
          <w:szCs w:val="23"/>
        </w:rPr>
        <w:t xml:space="preserve"> Peygamberimiz (s.a.v.) onların vefatına çok üzüldü. İslam tarihinde bu yıla </w:t>
      </w:r>
      <w:r w:rsidRPr="00435EF0">
        <w:rPr>
          <w:rFonts w:ascii="Tahoma" w:hAnsi="Tahoma" w:cs="Tahoma"/>
          <w:b/>
          <w:sz w:val="23"/>
          <w:szCs w:val="23"/>
        </w:rPr>
        <w:t>Hüzün Senesi</w:t>
      </w:r>
      <w:r w:rsidRPr="00435EF0">
        <w:rPr>
          <w:rFonts w:ascii="Tahoma" w:hAnsi="Tahoma" w:cs="Tahoma"/>
          <w:sz w:val="23"/>
          <w:szCs w:val="23"/>
        </w:rPr>
        <w:t xml:space="preserve"> denir. Peygamberimiz üzüntülü olmasına rağmen İslam’a davet için </w:t>
      </w:r>
      <w:r w:rsidRPr="00435EF0">
        <w:rPr>
          <w:rFonts w:ascii="Tahoma" w:hAnsi="Tahoma" w:cs="Tahoma"/>
          <w:b/>
          <w:sz w:val="23"/>
          <w:szCs w:val="23"/>
        </w:rPr>
        <w:t>Taif ’e</w:t>
      </w:r>
      <w:r w:rsidRPr="00435EF0">
        <w:rPr>
          <w:rFonts w:ascii="Tahoma" w:hAnsi="Tahoma" w:cs="Tahoma"/>
          <w:sz w:val="23"/>
          <w:szCs w:val="23"/>
        </w:rPr>
        <w:t xml:space="preserve"> gitti. Burada ağır hakaretler uğradı, taşlandı ve yaralandı. Buna rağmen rahmet Peygamberi olan Hz. Muhammed (s.a.v.) onların doğru yolu bulmaları için dua etti.</w:t>
      </w:r>
    </w:p>
    <w:p w:rsidR="00435EF0" w:rsidRDefault="00435EF0" w:rsidP="00435EF0">
      <w:pPr>
        <w:rPr>
          <w:rFonts w:ascii="Tahoma" w:hAnsi="Tahoma" w:cs="Tahoma"/>
          <w:sz w:val="23"/>
          <w:szCs w:val="23"/>
        </w:rPr>
      </w:pPr>
      <w:r w:rsidRPr="00435EF0">
        <w:rPr>
          <w:rFonts w:ascii="Tahoma" w:hAnsi="Tahoma" w:cs="Tahoma"/>
          <w:sz w:val="23"/>
          <w:szCs w:val="23"/>
        </w:rPr>
        <w:t>Peygamberimiz  hac  mevsiminde  Medi</w:t>
      </w:r>
      <w:r>
        <w:rPr>
          <w:rFonts w:ascii="Tahoma" w:hAnsi="Tahoma" w:cs="Tahoma"/>
          <w:sz w:val="23"/>
          <w:szCs w:val="23"/>
        </w:rPr>
        <w:t>ne’</w:t>
      </w:r>
      <w:r w:rsidRPr="00435EF0">
        <w:rPr>
          <w:rFonts w:ascii="Tahoma" w:hAnsi="Tahoma" w:cs="Tahoma"/>
          <w:sz w:val="23"/>
          <w:szCs w:val="23"/>
        </w:rPr>
        <w:t xml:space="preserve">den  gelen  insanlara  da  İslam’ı  anlatıyordu. Altı Medineli Müslüman oldu. Bu olaydan bir yıl sonra İslam’ın on ikinci yılında on iki </w:t>
      </w:r>
      <w:r w:rsidRPr="00435EF0">
        <w:rPr>
          <w:rFonts w:ascii="Tahoma" w:hAnsi="Tahoma" w:cs="Tahoma"/>
          <w:sz w:val="23"/>
          <w:szCs w:val="23"/>
        </w:rPr>
        <w:lastRenderedPageBreak/>
        <w:t xml:space="preserve">Medineli  Akebe  denilen  yerde  Peygamberimize  (s.a.v.)  bağlılıklarını  bildirdiler.  Buna </w:t>
      </w:r>
      <w:r w:rsidRPr="00435EF0">
        <w:rPr>
          <w:rFonts w:ascii="Tahoma" w:hAnsi="Tahoma" w:cs="Tahoma"/>
          <w:b/>
          <w:sz w:val="23"/>
          <w:szCs w:val="23"/>
        </w:rPr>
        <w:t xml:space="preserve">“Birinci Akabe Biati” </w:t>
      </w:r>
      <w:r w:rsidRPr="00435EF0">
        <w:rPr>
          <w:rFonts w:ascii="Tahoma" w:hAnsi="Tahoma" w:cs="Tahoma"/>
          <w:sz w:val="23"/>
          <w:szCs w:val="23"/>
        </w:rPr>
        <w:t xml:space="preserve">denir. Bir yıl sonra yetmiş beş Medineli aynı yerde biat etti buna da </w:t>
      </w:r>
      <w:r w:rsidRPr="00435EF0">
        <w:rPr>
          <w:rFonts w:ascii="Tahoma" w:hAnsi="Tahoma" w:cs="Tahoma"/>
          <w:b/>
          <w:sz w:val="23"/>
          <w:szCs w:val="23"/>
        </w:rPr>
        <w:t>“İkinci Akabe Biati”</w:t>
      </w:r>
      <w:r w:rsidRPr="00435EF0">
        <w:rPr>
          <w:rFonts w:ascii="Tahoma" w:hAnsi="Tahoma" w:cs="Tahoma"/>
          <w:sz w:val="23"/>
          <w:szCs w:val="23"/>
        </w:rPr>
        <w:t xml:space="preserve"> denir. Bu biatte Mekke’deki Müsl</w:t>
      </w:r>
      <w:r>
        <w:rPr>
          <w:rFonts w:ascii="Tahoma" w:hAnsi="Tahoma" w:cs="Tahoma"/>
          <w:sz w:val="23"/>
          <w:szCs w:val="23"/>
        </w:rPr>
        <w:t>ümanların, giderek artan baskı</w:t>
      </w:r>
      <w:r w:rsidRPr="00435EF0">
        <w:rPr>
          <w:rFonts w:ascii="Tahoma" w:hAnsi="Tahoma" w:cs="Tahoma"/>
          <w:sz w:val="23"/>
          <w:szCs w:val="23"/>
        </w:rPr>
        <w:t xml:space="preserve">lardan dolayı Medine’ye hicret etmelerine karar verildi.   </w:t>
      </w:r>
    </w:p>
    <w:p w:rsidR="00435EF0" w:rsidRDefault="00435EF0" w:rsidP="00435EF0">
      <w:pPr>
        <w:rPr>
          <w:rFonts w:ascii="Tahoma" w:hAnsi="Tahoma" w:cs="Tahoma"/>
          <w:b/>
          <w:sz w:val="23"/>
          <w:szCs w:val="23"/>
        </w:rPr>
      </w:pPr>
      <w:r w:rsidRPr="00435EF0">
        <w:rPr>
          <w:rFonts w:ascii="Tahoma" w:hAnsi="Tahoma" w:cs="Tahoma"/>
          <w:b/>
          <w:sz w:val="23"/>
          <w:szCs w:val="23"/>
        </w:rPr>
        <w:t>HİCRET</w:t>
      </w:r>
    </w:p>
    <w:p w:rsidR="00435EF0" w:rsidRDefault="00435EF0" w:rsidP="00435EF0">
      <w:pPr>
        <w:rPr>
          <w:rFonts w:ascii="Tahoma" w:hAnsi="Tahoma" w:cs="Tahoma"/>
          <w:sz w:val="23"/>
          <w:szCs w:val="23"/>
        </w:rPr>
      </w:pPr>
      <w:r>
        <w:rPr>
          <w:rFonts w:ascii="Tahoma" w:hAnsi="Tahoma" w:cs="Tahoma"/>
          <w:sz w:val="23"/>
          <w:szCs w:val="23"/>
        </w:rPr>
        <w:t xml:space="preserve">Müslümanlar </w:t>
      </w:r>
      <w:r w:rsidRPr="00435EF0">
        <w:rPr>
          <w:rFonts w:ascii="Tahoma" w:hAnsi="Tahoma" w:cs="Tahoma"/>
          <w:sz w:val="23"/>
          <w:szCs w:val="23"/>
        </w:rPr>
        <w:t>Mekke</w:t>
      </w:r>
      <w:r>
        <w:rPr>
          <w:rFonts w:ascii="Tahoma" w:hAnsi="Tahoma" w:cs="Tahoma"/>
          <w:sz w:val="23"/>
          <w:szCs w:val="23"/>
        </w:rPr>
        <w:t xml:space="preserve">li müşriklerin baskılarından </w:t>
      </w:r>
      <w:r w:rsidRPr="00435EF0">
        <w:rPr>
          <w:rFonts w:ascii="Tahoma" w:hAnsi="Tahoma" w:cs="Tahoma"/>
          <w:sz w:val="23"/>
          <w:szCs w:val="23"/>
        </w:rPr>
        <w:t>bunalınca Peygamber</w:t>
      </w:r>
      <w:r>
        <w:rPr>
          <w:rFonts w:ascii="Tahoma" w:hAnsi="Tahoma" w:cs="Tahoma"/>
          <w:sz w:val="23"/>
          <w:szCs w:val="23"/>
        </w:rPr>
        <w:t xml:space="preserve">imiz (s.a.v.)  Medine’ye hicretlerine izin </w:t>
      </w:r>
      <w:r w:rsidRPr="00435EF0">
        <w:rPr>
          <w:rFonts w:ascii="Tahoma" w:hAnsi="Tahoma" w:cs="Tahoma"/>
          <w:sz w:val="23"/>
          <w:szCs w:val="23"/>
        </w:rPr>
        <w:t xml:space="preserve">verdi.  </w:t>
      </w:r>
    </w:p>
    <w:p w:rsidR="0010379C" w:rsidRDefault="00435EF0" w:rsidP="00435EF0">
      <w:pPr>
        <w:rPr>
          <w:rFonts w:ascii="Tahoma" w:hAnsi="Tahoma" w:cs="Tahoma"/>
          <w:sz w:val="23"/>
          <w:szCs w:val="23"/>
        </w:rPr>
      </w:pPr>
      <w:r w:rsidRPr="00435EF0">
        <w:rPr>
          <w:rFonts w:ascii="Tahoma" w:hAnsi="Tahoma" w:cs="Tahoma"/>
          <w:sz w:val="23"/>
          <w:szCs w:val="23"/>
        </w:rPr>
        <w:t>Müşrikler,  Peygamberimizi  (s.a.v.)  öldürerek</w:t>
      </w:r>
      <w:r>
        <w:rPr>
          <w:rFonts w:ascii="Tahoma" w:hAnsi="Tahoma" w:cs="Tahoma"/>
          <w:sz w:val="23"/>
          <w:szCs w:val="23"/>
        </w:rPr>
        <w:t xml:space="preserve"> İsla</w:t>
      </w:r>
      <w:r w:rsidRPr="00435EF0">
        <w:rPr>
          <w:rFonts w:ascii="Tahoma" w:hAnsi="Tahoma" w:cs="Tahoma"/>
          <w:sz w:val="23"/>
          <w:szCs w:val="23"/>
        </w:rPr>
        <w:t>m  dininin  yayılm</w:t>
      </w:r>
      <w:r>
        <w:rPr>
          <w:rFonts w:ascii="Tahoma" w:hAnsi="Tahoma" w:cs="Tahoma"/>
          <w:sz w:val="23"/>
          <w:szCs w:val="23"/>
        </w:rPr>
        <w:t>asını  tamamen  ortadan  kaldır</w:t>
      </w:r>
      <w:r w:rsidRPr="00435EF0">
        <w:rPr>
          <w:rFonts w:ascii="Tahoma" w:hAnsi="Tahoma" w:cs="Tahoma"/>
          <w:sz w:val="23"/>
          <w:szCs w:val="23"/>
        </w:rPr>
        <w:t>mak için haince bir p</w:t>
      </w:r>
      <w:r>
        <w:rPr>
          <w:rFonts w:ascii="Tahoma" w:hAnsi="Tahoma" w:cs="Tahoma"/>
          <w:sz w:val="23"/>
          <w:szCs w:val="23"/>
        </w:rPr>
        <w:t>lan yaptılar. Her kabileden güç</w:t>
      </w:r>
      <w:r w:rsidRPr="00435EF0">
        <w:rPr>
          <w:rFonts w:ascii="Tahoma" w:hAnsi="Tahoma" w:cs="Tahoma"/>
          <w:sz w:val="23"/>
          <w:szCs w:val="23"/>
        </w:rPr>
        <w:t>lü birer kişi seçerek Peygamberimizin (s.a.v.) evinin etrafını sardılar. Yüce Allah (c.c.) onların bu planını Peygamberimize (s.</w:t>
      </w:r>
      <w:r>
        <w:rPr>
          <w:rFonts w:ascii="Tahoma" w:hAnsi="Tahoma" w:cs="Tahoma"/>
          <w:sz w:val="23"/>
          <w:szCs w:val="23"/>
        </w:rPr>
        <w:t>a.v.) haber verdi ve onun da Me</w:t>
      </w:r>
      <w:r w:rsidRPr="00435EF0">
        <w:rPr>
          <w:rFonts w:ascii="Tahoma" w:hAnsi="Tahoma" w:cs="Tahoma"/>
          <w:sz w:val="23"/>
          <w:szCs w:val="23"/>
        </w:rPr>
        <w:t>dine’ye  göç  etmesini  istedi.  Peygamberimiz  (s.a.v.), Medine’den  ayrılırken  kendi  yatağına  yeğeni  Hz.  Ali’nin  yatmasını  istedi.  Müşriklerin kendisinde  bulunan  değerli  emanetlerini  ona  vererek,  sahiplerine  teslim  ettikten  sonra</w:t>
      </w:r>
      <w:r w:rsidR="0010379C">
        <w:rPr>
          <w:rFonts w:ascii="Tahoma" w:hAnsi="Tahoma" w:cs="Tahoma"/>
          <w:sz w:val="23"/>
          <w:szCs w:val="23"/>
        </w:rPr>
        <w:t xml:space="preserve"> </w:t>
      </w:r>
      <w:r w:rsidR="0010379C" w:rsidRPr="0010379C">
        <w:rPr>
          <w:rFonts w:ascii="Tahoma" w:hAnsi="Tahoma" w:cs="Tahoma"/>
          <w:sz w:val="23"/>
          <w:szCs w:val="23"/>
        </w:rPr>
        <w:t xml:space="preserve">Medine’ye hicret etmesini söyledi. </w:t>
      </w:r>
      <w:r w:rsidR="0010379C" w:rsidRPr="0010379C">
        <w:rPr>
          <w:rFonts w:ascii="Tahoma" w:hAnsi="Tahoma" w:cs="Tahoma"/>
          <w:b/>
          <w:sz w:val="23"/>
          <w:szCs w:val="23"/>
        </w:rPr>
        <w:t>Peygamberimiz (s.a.v.) en yakın arkadaşı Hz. Ebu Bekir’le yola çıktı. Evinin etrafını saran Mekkeli müşrikler Allah’ın (c.c.) izni ile Peygamberimizin (s.a.v.), evinden ayrılışını görmediler.</w:t>
      </w:r>
      <w:r w:rsidR="0010379C" w:rsidRPr="0010379C">
        <w:rPr>
          <w:rFonts w:ascii="Tahoma" w:hAnsi="Tahoma" w:cs="Tahoma"/>
          <w:sz w:val="23"/>
          <w:szCs w:val="23"/>
        </w:rPr>
        <w:t xml:space="preserve"> </w:t>
      </w:r>
      <w:r w:rsidR="0010379C" w:rsidRPr="0010379C">
        <w:rPr>
          <w:rFonts w:ascii="Tahoma" w:hAnsi="Tahoma" w:cs="Tahoma"/>
          <w:b/>
          <w:sz w:val="23"/>
          <w:szCs w:val="23"/>
        </w:rPr>
        <w:t>Müşrikleri yanıltmak için Medine yönüne değil de, ters yöndeki Sevr Dağı’na doğru gittiler. Peygamberimiz (s.a.v.) Hz. Ebu Bekir ile birlikte Sevr Mağarası’nda üç gün gizlendi.</w:t>
      </w:r>
      <w:r w:rsidR="0010379C" w:rsidRPr="0010379C">
        <w:rPr>
          <w:rFonts w:ascii="Tahoma" w:hAnsi="Tahoma" w:cs="Tahoma"/>
          <w:sz w:val="23"/>
          <w:szCs w:val="23"/>
        </w:rPr>
        <w:t xml:space="preserve"> Müşrikler iz sürücüler sayesinde mağaranın önüne kadar geldiler ama bir örümceğin ağ ile mağaranın ağzını tamamen ördüğünü ve yuva  yapıp  yumurtlayan  güvercini  görünce,  içeride  hiç </w:t>
      </w:r>
      <w:r w:rsidR="0010379C">
        <w:rPr>
          <w:rFonts w:ascii="Tahoma" w:hAnsi="Tahoma" w:cs="Tahoma"/>
          <w:sz w:val="23"/>
          <w:szCs w:val="23"/>
        </w:rPr>
        <w:t xml:space="preserve"> kimsenin  olamayacağını  düşü</w:t>
      </w:r>
      <w:r w:rsidR="0010379C" w:rsidRPr="0010379C">
        <w:rPr>
          <w:rFonts w:ascii="Tahoma" w:hAnsi="Tahoma" w:cs="Tahoma"/>
          <w:sz w:val="23"/>
          <w:szCs w:val="23"/>
        </w:rPr>
        <w:t xml:space="preserve">nerek geri döndüler. Daha sonra yoluna devam eden Peygamberimiz </w:t>
      </w:r>
      <w:r w:rsidR="0010379C" w:rsidRPr="0010379C">
        <w:rPr>
          <w:rFonts w:ascii="Tahoma" w:hAnsi="Tahoma" w:cs="Tahoma"/>
          <w:b/>
          <w:sz w:val="23"/>
          <w:szCs w:val="23"/>
        </w:rPr>
        <w:t>Kuba’da konakladı</w:t>
      </w:r>
      <w:r w:rsidR="0010379C" w:rsidRPr="0010379C">
        <w:rPr>
          <w:rFonts w:ascii="Tahoma" w:hAnsi="Tahoma" w:cs="Tahoma"/>
          <w:sz w:val="23"/>
          <w:szCs w:val="23"/>
        </w:rPr>
        <w:t xml:space="preserve"> ve </w:t>
      </w:r>
      <w:r w:rsidR="0010379C" w:rsidRPr="0010379C">
        <w:rPr>
          <w:rFonts w:ascii="Tahoma" w:hAnsi="Tahoma" w:cs="Tahoma"/>
          <w:b/>
          <w:sz w:val="23"/>
          <w:szCs w:val="23"/>
        </w:rPr>
        <w:t>İslam Tarihi’nin ilk mescidi olan Kuba Mescidi’ni yaptırdı. Kuba’dan ayrıldıktan sonra Ranuna  Vadisi’ne  ulaştıklarında  da  ilk  Cuma  namazını  kıldılar.</w:t>
      </w:r>
      <w:r w:rsidR="0010379C" w:rsidRPr="0010379C">
        <w:rPr>
          <w:rFonts w:ascii="Tahoma" w:hAnsi="Tahoma" w:cs="Tahoma"/>
          <w:sz w:val="23"/>
          <w:szCs w:val="23"/>
        </w:rPr>
        <w:t xml:space="preserve">  Peygamberimiz  (s.a.v.) sıkıntılı ve zorlukla geçen bir yolculuktan sonra Medine’ye ulaştı.</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Peygamberimizin ve sahabilerin İslam’ı gereği gibi yaşamak, müşriklerin işkencelerinden kurtulmak amacıyla Mekke’den Medine’ye </w:t>
      </w:r>
      <w:r w:rsidRPr="0010379C">
        <w:rPr>
          <w:rFonts w:ascii="Tahoma" w:hAnsi="Tahoma" w:cs="Tahoma"/>
          <w:b/>
          <w:sz w:val="23"/>
          <w:szCs w:val="23"/>
        </w:rPr>
        <w:t xml:space="preserve">622 </w:t>
      </w:r>
      <w:r w:rsidRPr="0010379C">
        <w:rPr>
          <w:rFonts w:ascii="Tahoma" w:hAnsi="Tahoma" w:cs="Tahoma"/>
          <w:sz w:val="23"/>
          <w:szCs w:val="23"/>
        </w:rPr>
        <w:t xml:space="preserve">tarihinde yapmış oldukları göçe </w:t>
      </w:r>
      <w:r w:rsidRPr="0010379C">
        <w:rPr>
          <w:rFonts w:ascii="Tahoma" w:hAnsi="Tahoma" w:cs="Tahoma"/>
          <w:b/>
          <w:sz w:val="23"/>
          <w:szCs w:val="23"/>
        </w:rPr>
        <w:t xml:space="preserve">hicret </w:t>
      </w:r>
      <w:r w:rsidRPr="0010379C">
        <w:rPr>
          <w:rFonts w:ascii="Tahoma" w:hAnsi="Tahoma" w:cs="Tahoma"/>
          <w:sz w:val="23"/>
          <w:szCs w:val="23"/>
        </w:rPr>
        <w:t>denir.</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Pr>
          <w:rFonts w:ascii="Tahoma" w:hAnsi="Tahoma" w:cs="Tahoma"/>
          <w:sz w:val="23"/>
          <w:szCs w:val="23"/>
        </w:rPr>
        <w:t xml:space="preserve"> </w:t>
      </w:r>
      <w:r w:rsidRPr="0010379C">
        <w:rPr>
          <w:rFonts w:ascii="Tahoma" w:hAnsi="Tahoma" w:cs="Tahoma"/>
          <w:sz w:val="23"/>
          <w:szCs w:val="23"/>
        </w:rPr>
        <w:t xml:space="preserve">Hicret, Hz. Ömer’in hilafeti zamanında </w:t>
      </w:r>
      <w:r w:rsidRPr="0010379C">
        <w:rPr>
          <w:rFonts w:ascii="Tahoma" w:hAnsi="Tahoma" w:cs="Tahoma"/>
          <w:b/>
          <w:sz w:val="23"/>
          <w:szCs w:val="23"/>
        </w:rPr>
        <w:t>hicri takvimin</w:t>
      </w:r>
      <w:r>
        <w:rPr>
          <w:rFonts w:ascii="Tahoma" w:hAnsi="Tahoma" w:cs="Tahoma"/>
          <w:sz w:val="23"/>
          <w:szCs w:val="23"/>
        </w:rPr>
        <w:t xml:space="preserve"> başlangıcı sayılmış</w:t>
      </w:r>
      <w:r w:rsidRPr="0010379C">
        <w:rPr>
          <w:rFonts w:ascii="Tahoma" w:hAnsi="Tahoma" w:cs="Tahoma"/>
          <w:sz w:val="23"/>
          <w:szCs w:val="23"/>
        </w:rPr>
        <w:t>tır.</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Pr>
          <w:rFonts w:ascii="MS UI Gothic" w:eastAsia="MS UI Gothic" w:hAnsi="MS UI Gothic" w:cs="MS UI Gothic"/>
          <w:sz w:val="23"/>
          <w:szCs w:val="23"/>
        </w:rPr>
        <w:t xml:space="preserve"> </w:t>
      </w:r>
      <w:r>
        <w:rPr>
          <w:rFonts w:ascii="Tahoma" w:hAnsi="Tahoma" w:cs="Tahoma"/>
          <w:sz w:val="23"/>
          <w:szCs w:val="23"/>
        </w:rPr>
        <w:t>Mekke’</w:t>
      </w:r>
      <w:r w:rsidRPr="0010379C">
        <w:rPr>
          <w:rFonts w:ascii="Tahoma" w:hAnsi="Tahoma" w:cs="Tahoma"/>
          <w:sz w:val="23"/>
          <w:szCs w:val="23"/>
        </w:rPr>
        <w:t xml:space="preserve">den Medine’ye hicret edenlere, göç edenler anlamında </w:t>
      </w:r>
      <w:r w:rsidRPr="0010379C">
        <w:rPr>
          <w:rFonts w:ascii="Tahoma" w:hAnsi="Tahoma" w:cs="Tahoma"/>
          <w:b/>
          <w:sz w:val="23"/>
          <w:szCs w:val="23"/>
        </w:rPr>
        <w:t>muhacir</w:t>
      </w:r>
      <w:r w:rsidRPr="0010379C">
        <w:rPr>
          <w:rFonts w:ascii="Tahoma" w:hAnsi="Tahoma" w:cs="Tahoma"/>
          <w:sz w:val="23"/>
          <w:szCs w:val="23"/>
        </w:rPr>
        <w:t xml:space="preserve"> denir.  </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Onlara yardın eden Medinelilere de </w:t>
      </w:r>
      <w:r w:rsidRPr="0010379C">
        <w:rPr>
          <w:rFonts w:ascii="Tahoma" w:hAnsi="Tahoma" w:cs="Tahoma"/>
          <w:b/>
          <w:sz w:val="23"/>
          <w:szCs w:val="23"/>
        </w:rPr>
        <w:t xml:space="preserve">ensar </w:t>
      </w:r>
      <w:r w:rsidRPr="0010379C">
        <w:rPr>
          <w:rFonts w:ascii="Tahoma" w:hAnsi="Tahoma" w:cs="Tahoma"/>
          <w:sz w:val="23"/>
          <w:szCs w:val="23"/>
        </w:rPr>
        <w:t xml:space="preserve">denir.   </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Medine’nin ismi hicretten önce </w:t>
      </w:r>
      <w:r w:rsidRPr="0010379C">
        <w:rPr>
          <w:rFonts w:ascii="Tahoma" w:hAnsi="Tahoma" w:cs="Tahoma"/>
          <w:b/>
          <w:sz w:val="23"/>
          <w:szCs w:val="23"/>
        </w:rPr>
        <w:t>Yesrip</w:t>
      </w:r>
      <w:r w:rsidRPr="0010379C">
        <w:rPr>
          <w:rFonts w:ascii="Tahoma" w:hAnsi="Tahoma" w:cs="Tahoma"/>
          <w:sz w:val="23"/>
          <w:szCs w:val="23"/>
        </w:rPr>
        <w:t xml:space="preserve"> idi.</w:t>
      </w:r>
    </w:p>
    <w:p w:rsidR="00EC3A0D" w:rsidRDefault="0010379C" w:rsidP="0010379C">
      <w:pPr>
        <w:rPr>
          <w:rFonts w:ascii="Tahoma" w:hAnsi="Tahoma" w:cs="Tahoma"/>
          <w:b/>
          <w:sz w:val="23"/>
          <w:szCs w:val="23"/>
        </w:rPr>
      </w:pPr>
      <w:r w:rsidRPr="0010379C">
        <w:rPr>
          <w:rFonts w:ascii="Tahoma" w:hAnsi="Tahoma" w:cs="Tahoma"/>
          <w:b/>
          <w:sz w:val="23"/>
          <w:szCs w:val="23"/>
        </w:rPr>
        <w:t>HZ. MUHAMMED’İN (S.A.V.) DAVETİ: MEDİNE DÖNEMİ</w:t>
      </w:r>
      <w:r>
        <w:rPr>
          <w:rFonts w:ascii="Tahoma" w:hAnsi="Tahoma" w:cs="Tahoma"/>
          <w:b/>
          <w:sz w:val="23"/>
          <w:szCs w:val="23"/>
        </w:rPr>
        <w:t xml:space="preserve"> </w:t>
      </w:r>
    </w:p>
    <w:p w:rsidR="0010379C" w:rsidRDefault="0010379C" w:rsidP="0010379C">
      <w:pPr>
        <w:rPr>
          <w:rFonts w:ascii="Tahoma" w:hAnsi="Tahoma" w:cs="Tahoma"/>
          <w:sz w:val="23"/>
          <w:szCs w:val="23"/>
        </w:rPr>
      </w:pPr>
      <w:r w:rsidRPr="0010379C">
        <w:rPr>
          <w:rFonts w:ascii="Tahoma" w:hAnsi="Tahoma" w:cs="Tahoma"/>
          <w:sz w:val="23"/>
          <w:szCs w:val="23"/>
        </w:rPr>
        <w:t>Mekke’den  Medine’ye  hicret  etmekle müşriklerin  zulüm  ve  baskılarından  kurtuldular.    Medi- ne’de güçlü bir toplum hâline geldiler ve güvenli bir vatana sahip oldular. Hicretle berab</w:t>
      </w:r>
      <w:r>
        <w:rPr>
          <w:rFonts w:ascii="Tahoma" w:hAnsi="Tahoma" w:cs="Tahoma"/>
          <w:sz w:val="23"/>
          <w:szCs w:val="23"/>
        </w:rPr>
        <w:t>er İslam dini geniş bir coğraf</w:t>
      </w:r>
      <w:r w:rsidRPr="0010379C">
        <w:rPr>
          <w:rFonts w:ascii="Tahoma" w:hAnsi="Tahoma" w:cs="Tahoma"/>
          <w:sz w:val="23"/>
          <w:szCs w:val="23"/>
        </w:rPr>
        <w:t xml:space="preserve">yaya yayılma imkânı buldu. </w:t>
      </w:r>
      <w:r w:rsidRPr="0010379C">
        <w:rPr>
          <w:rFonts w:ascii="Tahoma" w:hAnsi="Tahoma" w:cs="Tahoma"/>
          <w:b/>
          <w:sz w:val="23"/>
          <w:szCs w:val="23"/>
        </w:rPr>
        <w:t xml:space="preserve">Peygamberimizin 23 yıl </w:t>
      </w:r>
      <w:r w:rsidRPr="0010379C">
        <w:rPr>
          <w:rFonts w:ascii="Tahoma" w:hAnsi="Tahoma" w:cs="Tahoma"/>
          <w:b/>
          <w:sz w:val="23"/>
          <w:szCs w:val="23"/>
        </w:rPr>
        <w:lastRenderedPageBreak/>
        <w:t xml:space="preserve">sürecek  peygamberlik  döneminin  13  yıllık  Mekke  Dönemi sona  erdi,  10  yıl  sürecek  olan  Medine  Dönemi  başladı. </w:t>
      </w:r>
      <w:r w:rsidRPr="0010379C">
        <w:rPr>
          <w:rFonts w:ascii="Tahoma" w:hAnsi="Tahoma" w:cs="Tahoma"/>
          <w:sz w:val="23"/>
          <w:szCs w:val="23"/>
        </w:rPr>
        <w:t>Peygamberimiz (s.a.v.) Me</w:t>
      </w:r>
      <w:r>
        <w:rPr>
          <w:rFonts w:ascii="Tahoma" w:hAnsi="Tahoma" w:cs="Tahoma"/>
          <w:sz w:val="23"/>
          <w:szCs w:val="23"/>
        </w:rPr>
        <w:t>dine Dönemi’nde ilk yaptığı iş</w:t>
      </w:r>
      <w:r w:rsidRPr="0010379C">
        <w:rPr>
          <w:rFonts w:ascii="Tahoma" w:hAnsi="Tahoma" w:cs="Tahoma"/>
          <w:sz w:val="23"/>
          <w:szCs w:val="23"/>
        </w:rPr>
        <w:t>lerden biri, oldukça karışık olan sosyal yapıyı düzenlemek olmuştur.</w:t>
      </w:r>
    </w:p>
    <w:p w:rsidR="0010379C" w:rsidRDefault="0010379C" w:rsidP="0010379C">
      <w:pPr>
        <w:rPr>
          <w:rFonts w:ascii="Tahoma" w:hAnsi="Tahoma" w:cs="Tahoma"/>
          <w:b/>
          <w:sz w:val="23"/>
          <w:szCs w:val="23"/>
        </w:rPr>
      </w:pPr>
      <w:r>
        <w:rPr>
          <w:rFonts w:ascii="Tahoma" w:hAnsi="Tahoma" w:cs="Tahoma"/>
          <w:sz w:val="23"/>
          <w:szCs w:val="23"/>
        </w:rPr>
        <w:t>P</w:t>
      </w:r>
      <w:r w:rsidRPr="0010379C">
        <w:rPr>
          <w:rFonts w:ascii="Tahoma" w:hAnsi="Tahoma" w:cs="Tahoma"/>
          <w:sz w:val="23"/>
          <w:szCs w:val="23"/>
        </w:rPr>
        <w:t>eygamberimiz  (s.a.v.)  Medine’ye  hicret  ettikten  sonra  ilk  iş  olarak  Müslümanların</w:t>
      </w:r>
      <w:r>
        <w:rPr>
          <w:rFonts w:ascii="Tahoma" w:hAnsi="Tahoma" w:cs="Tahoma"/>
          <w:sz w:val="23"/>
          <w:szCs w:val="23"/>
        </w:rPr>
        <w:t xml:space="preserve"> </w:t>
      </w:r>
      <w:r w:rsidRPr="0010379C">
        <w:rPr>
          <w:rFonts w:ascii="Tahoma" w:hAnsi="Tahoma" w:cs="Tahoma"/>
          <w:sz w:val="23"/>
          <w:szCs w:val="23"/>
        </w:rPr>
        <w:t xml:space="preserve">toplanıp ibadet edebileceği, birtakım sosyal işlerinin görüşüleceği bir mescit yaptırmak oldu. Yapımı yedi ay süren bu mescide </w:t>
      </w:r>
      <w:r w:rsidRPr="0010379C">
        <w:rPr>
          <w:rFonts w:ascii="Tahoma" w:hAnsi="Tahoma" w:cs="Tahoma"/>
          <w:b/>
          <w:sz w:val="23"/>
          <w:szCs w:val="23"/>
        </w:rPr>
        <w:t>“Peygamber Mescidi”</w:t>
      </w:r>
      <w:r w:rsidRPr="0010379C">
        <w:rPr>
          <w:rFonts w:ascii="Tahoma" w:hAnsi="Tahoma" w:cs="Tahoma"/>
          <w:sz w:val="23"/>
          <w:szCs w:val="23"/>
        </w:rPr>
        <w:t xml:space="preserve"> anlamında </w:t>
      </w:r>
      <w:r w:rsidRPr="0010379C">
        <w:rPr>
          <w:rFonts w:ascii="Tahoma" w:hAnsi="Tahoma" w:cs="Tahoma"/>
          <w:b/>
          <w:sz w:val="23"/>
          <w:szCs w:val="23"/>
        </w:rPr>
        <w:t>Mescid-i Nebi</w:t>
      </w:r>
      <w:r w:rsidRPr="0010379C">
        <w:rPr>
          <w:rFonts w:ascii="Tahoma" w:hAnsi="Tahoma" w:cs="Tahoma"/>
          <w:sz w:val="23"/>
          <w:szCs w:val="23"/>
        </w:rPr>
        <w:t xml:space="preserve">  denir.  Mescidin  yanında  Peygamberimiz  (s.a.v.)  ve  eşleri  için  odalar  yapıldı.  Özellikle </w:t>
      </w:r>
      <w:r w:rsidRPr="0010379C">
        <w:rPr>
          <w:rFonts w:ascii="Tahoma" w:hAnsi="Tahoma" w:cs="Tahoma"/>
          <w:b/>
          <w:sz w:val="23"/>
          <w:szCs w:val="23"/>
        </w:rPr>
        <w:t xml:space="preserve">kimsesiz, yoksul Müslümanların hem barınma hem de eğitim alacağı yerler inşa edildi. </w:t>
      </w:r>
      <w:r w:rsidRPr="0010379C">
        <w:rPr>
          <w:rFonts w:ascii="Tahoma" w:hAnsi="Tahoma" w:cs="Tahoma"/>
          <w:sz w:val="23"/>
          <w:szCs w:val="23"/>
        </w:rPr>
        <w:t xml:space="preserve">Bu bölümlere de </w:t>
      </w:r>
      <w:r w:rsidRPr="0010379C">
        <w:rPr>
          <w:rFonts w:ascii="Tahoma" w:hAnsi="Tahoma" w:cs="Tahoma"/>
          <w:b/>
          <w:sz w:val="23"/>
          <w:szCs w:val="23"/>
        </w:rPr>
        <w:t>suffe</w:t>
      </w:r>
      <w:r w:rsidRPr="0010379C">
        <w:rPr>
          <w:rFonts w:ascii="Tahoma" w:hAnsi="Tahoma" w:cs="Tahoma"/>
          <w:sz w:val="23"/>
          <w:szCs w:val="23"/>
        </w:rPr>
        <w:t xml:space="preserve"> adı verildi. </w:t>
      </w:r>
      <w:r w:rsidRPr="0010379C">
        <w:rPr>
          <w:rFonts w:ascii="Tahoma" w:hAnsi="Tahoma" w:cs="Tahoma"/>
          <w:b/>
          <w:sz w:val="23"/>
          <w:szCs w:val="23"/>
        </w:rPr>
        <w:t>Suffe Müslümanların inşa ettikleri ilk eğitim öğretim kurumudur.</w:t>
      </w:r>
    </w:p>
    <w:p w:rsidR="0010379C" w:rsidRDefault="0010379C" w:rsidP="0010379C">
      <w:pPr>
        <w:tabs>
          <w:tab w:val="left" w:pos="900"/>
        </w:tabs>
        <w:rPr>
          <w:rFonts w:ascii="Tahoma" w:hAnsi="Tahoma" w:cs="Tahoma"/>
          <w:b/>
          <w:sz w:val="23"/>
          <w:szCs w:val="23"/>
        </w:rPr>
      </w:pPr>
      <w:r w:rsidRPr="0010379C">
        <w:rPr>
          <w:rFonts w:ascii="Tahoma" w:hAnsi="Tahoma" w:cs="Tahoma"/>
          <w:b/>
          <w:sz w:val="23"/>
          <w:szCs w:val="23"/>
        </w:rPr>
        <w:t>MESCİD’İ NEBİ</w:t>
      </w:r>
    </w:p>
    <w:p w:rsidR="0010379C" w:rsidRDefault="0010379C" w:rsidP="0010379C">
      <w:pPr>
        <w:rPr>
          <w:rFonts w:ascii="Tahoma" w:hAnsi="Tahoma" w:cs="Tahoma"/>
          <w:sz w:val="23"/>
          <w:szCs w:val="23"/>
        </w:rPr>
      </w:pPr>
      <w:r w:rsidRPr="0010379C">
        <w:rPr>
          <w:rFonts w:ascii="Tahoma" w:hAnsi="Tahoma" w:cs="Tahoma"/>
          <w:b/>
          <w:sz w:val="23"/>
          <w:szCs w:val="23"/>
        </w:rPr>
        <w:t>1.</w:t>
      </w:r>
      <w:r>
        <w:rPr>
          <w:rFonts w:ascii="Tahoma" w:hAnsi="Tahoma" w:cs="Tahoma"/>
          <w:sz w:val="23"/>
          <w:szCs w:val="23"/>
        </w:rPr>
        <w:t xml:space="preserve">  </w:t>
      </w:r>
      <w:r w:rsidRPr="0010379C">
        <w:rPr>
          <w:rFonts w:ascii="Tahoma" w:hAnsi="Tahoma" w:cs="Tahoma"/>
          <w:sz w:val="23"/>
          <w:szCs w:val="23"/>
        </w:rPr>
        <w:t>Topluca namaz kıldıkları cami.</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2.</w:t>
      </w:r>
      <w:r w:rsidRPr="0010379C">
        <w:rPr>
          <w:rFonts w:ascii="Tahoma" w:hAnsi="Tahoma" w:cs="Tahoma"/>
          <w:sz w:val="23"/>
          <w:szCs w:val="23"/>
        </w:rPr>
        <w:t xml:space="preserve">  Peygamberimizin Müslümanlara öğüt verdiği bir yer.</w:t>
      </w:r>
    </w:p>
    <w:p w:rsidR="0010379C" w:rsidRDefault="0010379C" w:rsidP="0010379C">
      <w:pPr>
        <w:rPr>
          <w:rFonts w:ascii="Tahoma" w:hAnsi="Tahoma" w:cs="Tahoma"/>
          <w:sz w:val="23"/>
          <w:szCs w:val="23"/>
        </w:rPr>
      </w:pPr>
      <w:r w:rsidRPr="0010379C">
        <w:rPr>
          <w:rFonts w:ascii="Tahoma" w:hAnsi="Tahoma" w:cs="Tahoma"/>
          <w:b/>
          <w:sz w:val="23"/>
          <w:szCs w:val="23"/>
        </w:rPr>
        <w:t>3.</w:t>
      </w:r>
      <w:r>
        <w:rPr>
          <w:rFonts w:ascii="Tahoma" w:hAnsi="Tahoma" w:cs="Tahoma"/>
          <w:sz w:val="23"/>
          <w:szCs w:val="23"/>
        </w:rPr>
        <w:t xml:space="preserve">  </w:t>
      </w:r>
      <w:r w:rsidRPr="0010379C">
        <w:rPr>
          <w:rFonts w:ascii="Tahoma" w:hAnsi="Tahoma" w:cs="Tahoma"/>
          <w:sz w:val="23"/>
          <w:szCs w:val="23"/>
        </w:rPr>
        <w:t>Eğitim aldıkları okul.</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4.</w:t>
      </w:r>
      <w:r w:rsidRPr="0010379C">
        <w:rPr>
          <w:rFonts w:ascii="Tahoma" w:hAnsi="Tahoma" w:cs="Tahoma"/>
          <w:sz w:val="23"/>
          <w:szCs w:val="23"/>
        </w:rPr>
        <w:t xml:space="preserve">  Dışardan gelen misafirlerini ağırladıkları misafirhane.</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5.</w:t>
      </w:r>
      <w:r w:rsidRPr="0010379C">
        <w:rPr>
          <w:rFonts w:ascii="Tahoma" w:hAnsi="Tahoma" w:cs="Tahoma"/>
          <w:sz w:val="23"/>
          <w:szCs w:val="23"/>
        </w:rPr>
        <w:t xml:space="preserve">  Tüm sevinç ve üzüntülerin paylaşıldığı sosyal bir kurumdur.</w:t>
      </w:r>
    </w:p>
    <w:p w:rsidR="00C86B74" w:rsidRDefault="0010379C" w:rsidP="0010379C">
      <w:pPr>
        <w:rPr>
          <w:rFonts w:ascii="Tahoma" w:hAnsi="Tahoma" w:cs="Tahoma"/>
          <w:b/>
          <w:sz w:val="23"/>
          <w:szCs w:val="23"/>
        </w:rPr>
      </w:pPr>
      <w:r w:rsidRPr="0010379C">
        <w:rPr>
          <w:rFonts w:ascii="Tahoma" w:hAnsi="Tahoma" w:cs="Tahoma"/>
          <w:sz w:val="23"/>
          <w:szCs w:val="23"/>
        </w:rPr>
        <w:t xml:space="preserve">Peygamberimiz  (s.a.v.)  bütün  Müslümanların  </w:t>
      </w:r>
      <w:r w:rsidRPr="00C86B74">
        <w:rPr>
          <w:rFonts w:ascii="Tahoma" w:hAnsi="Tahoma" w:cs="Tahoma"/>
          <w:b/>
          <w:sz w:val="23"/>
          <w:szCs w:val="23"/>
        </w:rPr>
        <w:t>okuma  yazma  öğrenmelerini</w:t>
      </w:r>
      <w:r w:rsidRPr="0010379C">
        <w:rPr>
          <w:rFonts w:ascii="Tahoma" w:hAnsi="Tahoma" w:cs="Tahoma"/>
          <w:sz w:val="23"/>
          <w:szCs w:val="23"/>
        </w:rPr>
        <w:t xml:space="preserve">  teşvik ederdi. Bunun en güzel örneklerinden biri </w:t>
      </w:r>
      <w:r w:rsidRPr="00C86B74">
        <w:rPr>
          <w:rFonts w:ascii="Tahoma" w:hAnsi="Tahoma" w:cs="Tahoma"/>
          <w:b/>
          <w:sz w:val="23"/>
          <w:szCs w:val="23"/>
        </w:rPr>
        <w:t xml:space="preserve">Bedir Savaşı </w:t>
      </w:r>
      <w:r w:rsidRPr="0010379C">
        <w:rPr>
          <w:rFonts w:ascii="Tahoma" w:hAnsi="Tahoma" w:cs="Tahoma"/>
          <w:sz w:val="23"/>
          <w:szCs w:val="23"/>
        </w:rPr>
        <w:t xml:space="preserve">sonrasında yaşandı. Peygambe- rimiz Bedir Savaşı’nda </w:t>
      </w:r>
      <w:r w:rsidRPr="00C86B74">
        <w:rPr>
          <w:rFonts w:ascii="Tahoma" w:hAnsi="Tahoma" w:cs="Tahoma"/>
          <w:b/>
          <w:sz w:val="23"/>
          <w:szCs w:val="23"/>
        </w:rPr>
        <w:t>esir düşen müşrikleri</w:t>
      </w:r>
      <w:r w:rsidRPr="0010379C">
        <w:rPr>
          <w:rFonts w:ascii="Tahoma" w:hAnsi="Tahoma" w:cs="Tahoma"/>
          <w:sz w:val="23"/>
          <w:szCs w:val="23"/>
        </w:rPr>
        <w:t xml:space="preserve"> </w:t>
      </w:r>
      <w:r w:rsidRPr="00C86B74">
        <w:rPr>
          <w:rFonts w:ascii="Tahoma" w:hAnsi="Tahoma" w:cs="Tahoma"/>
          <w:b/>
          <w:sz w:val="23"/>
          <w:szCs w:val="23"/>
        </w:rPr>
        <w:t>on Müslümana okuma-yazma öğretmeleri karşılığında serbest bırakmıştır.</w:t>
      </w:r>
    </w:p>
    <w:p w:rsidR="00C86B74" w:rsidRDefault="00C86B74" w:rsidP="00C86B74">
      <w:pPr>
        <w:rPr>
          <w:rFonts w:ascii="Tahoma" w:hAnsi="Tahoma" w:cs="Tahoma"/>
          <w:b/>
          <w:sz w:val="23"/>
          <w:szCs w:val="23"/>
        </w:rPr>
      </w:pPr>
      <w:r w:rsidRPr="00C86B74">
        <w:rPr>
          <w:rFonts w:ascii="Tahoma" w:hAnsi="Tahoma" w:cs="Tahoma"/>
          <w:b/>
          <w:sz w:val="23"/>
          <w:szCs w:val="23"/>
        </w:rPr>
        <w:t>MEDİNE SÖZLEŞMESİ</w:t>
      </w:r>
    </w:p>
    <w:p w:rsidR="00A059E0" w:rsidRDefault="00C86B74" w:rsidP="00C86B74">
      <w:pPr>
        <w:rPr>
          <w:rFonts w:ascii="Tahoma" w:hAnsi="Tahoma" w:cs="Tahoma"/>
          <w:sz w:val="23"/>
          <w:szCs w:val="23"/>
        </w:rPr>
      </w:pPr>
      <w:r w:rsidRPr="00C86B74">
        <w:rPr>
          <w:rFonts w:ascii="Tahoma" w:hAnsi="Tahoma" w:cs="Tahoma"/>
          <w:sz w:val="23"/>
          <w:szCs w:val="23"/>
        </w:rPr>
        <w:t>Peygamberimizin (s.a.v.) toplumsal barış adın</w:t>
      </w:r>
      <w:r w:rsidR="00A059E0">
        <w:rPr>
          <w:rFonts w:ascii="Tahoma" w:hAnsi="Tahoma" w:cs="Tahoma"/>
          <w:sz w:val="23"/>
          <w:szCs w:val="23"/>
        </w:rPr>
        <w:t>a yaptığı en dikkat çeken uygu</w:t>
      </w:r>
      <w:r w:rsidRPr="00C86B74">
        <w:rPr>
          <w:rFonts w:ascii="Tahoma" w:hAnsi="Tahoma" w:cs="Tahoma"/>
          <w:sz w:val="23"/>
          <w:szCs w:val="23"/>
        </w:rPr>
        <w:t>laması ise Mekke’de yaşayan Yahudi kabileleri ile Medine Sözleşmesi adı verilen bir vatandaşlık anlaşması yaptı. Bu sözleşmeye göre Müslümanlar ve Yahudiler</w:t>
      </w:r>
      <w:r>
        <w:rPr>
          <w:rFonts w:ascii="Tahoma" w:hAnsi="Tahoma" w:cs="Tahoma"/>
          <w:sz w:val="23"/>
          <w:szCs w:val="23"/>
        </w:rPr>
        <w:t xml:space="preserve"> </w:t>
      </w:r>
      <w:r w:rsidRPr="00C86B74">
        <w:rPr>
          <w:rFonts w:ascii="Tahoma" w:hAnsi="Tahoma" w:cs="Tahoma"/>
          <w:sz w:val="23"/>
          <w:szCs w:val="23"/>
        </w:rPr>
        <w:t>eşit haklara sahip olacaklar, herkes inancının gere</w:t>
      </w:r>
      <w:r>
        <w:rPr>
          <w:rFonts w:ascii="Tahoma" w:hAnsi="Tahoma" w:cs="Tahoma"/>
          <w:sz w:val="23"/>
          <w:szCs w:val="23"/>
        </w:rPr>
        <w:t>ğini özgürce yerine getirebile</w:t>
      </w:r>
      <w:r w:rsidRPr="00C86B74">
        <w:rPr>
          <w:rFonts w:ascii="Tahoma" w:hAnsi="Tahoma" w:cs="Tahoma"/>
          <w:sz w:val="23"/>
          <w:szCs w:val="23"/>
        </w:rPr>
        <w:t>cekti. Eğer bir Yahudi’ye zarar verilirse ona hem Müslümanlar hem de Yahudiler yardım edecekti. Aynı durum Müslümanlar için de</w:t>
      </w:r>
      <w:r>
        <w:rPr>
          <w:rFonts w:ascii="Tahoma" w:hAnsi="Tahoma" w:cs="Tahoma"/>
          <w:sz w:val="23"/>
          <w:szCs w:val="23"/>
        </w:rPr>
        <w:t xml:space="preserve"> geçerli olacaktı. Dışardan ge</w:t>
      </w:r>
      <w:r w:rsidRPr="00C86B74">
        <w:rPr>
          <w:rFonts w:ascii="Tahoma" w:hAnsi="Tahoma" w:cs="Tahoma"/>
          <w:sz w:val="23"/>
          <w:szCs w:val="23"/>
        </w:rPr>
        <w:t>len saldırılarda şehri birlikte savunacaklardı. He</w:t>
      </w:r>
      <w:r w:rsidR="00A059E0">
        <w:rPr>
          <w:rFonts w:ascii="Tahoma" w:hAnsi="Tahoma" w:cs="Tahoma"/>
          <w:sz w:val="23"/>
          <w:szCs w:val="23"/>
        </w:rPr>
        <w:t>rhangi bir anlaşmazlık olduğun</w:t>
      </w:r>
      <w:r w:rsidRPr="00C86B74">
        <w:rPr>
          <w:rFonts w:ascii="Tahoma" w:hAnsi="Tahoma" w:cs="Tahoma"/>
          <w:sz w:val="23"/>
          <w:szCs w:val="23"/>
        </w:rPr>
        <w:t>da da o sorunu Hz. Muhammed (s.a.v.) çözecekti.</w:t>
      </w:r>
    </w:p>
    <w:p w:rsidR="00A059E0" w:rsidRDefault="00A059E0" w:rsidP="00A059E0">
      <w:pPr>
        <w:rPr>
          <w:rFonts w:ascii="Tahoma" w:hAnsi="Tahoma" w:cs="Tahoma"/>
          <w:b/>
          <w:sz w:val="23"/>
          <w:szCs w:val="23"/>
        </w:rPr>
      </w:pPr>
      <w:r w:rsidRPr="00A059E0">
        <w:rPr>
          <w:rFonts w:ascii="Tahoma" w:hAnsi="Tahoma" w:cs="Tahoma"/>
          <w:b/>
          <w:sz w:val="23"/>
          <w:szCs w:val="23"/>
        </w:rPr>
        <w:t>MEKKELİ MÜŞRİKLERLE MÜCADELE:BEDİR UHUD VE HENDEK SAVAŞLARI</w:t>
      </w:r>
    </w:p>
    <w:p w:rsidR="0010379C" w:rsidRPr="00A059E0" w:rsidRDefault="00A059E0" w:rsidP="00A059E0">
      <w:pPr>
        <w:rPr>
          <w:rFonts w:ascii="Tahoma" w:hAnsi="Tahoma" w:cs="Tahoma"/>
          <w:b/>
          <w:sz w:val="23"/>
          <w:szCs w:val="23"/>
        </w:rPr>
      </w:pPr>
      <w:r w:rsidRPr="00A059E0">
        <w:rPr>
          <w:rFonts w:ascii="Tahoma" w:hAnsi="Tahoma" w:cs="Tahoma"/>
          <w:sz w:val="23"/>
          <w:szCs w:val="23"/>
        </w:rPr>
        <w:t>Medine’ye  hicret  eden  Müslümanların  her  geçen  gün  daha  da  güçlenmel</w:t>
      </w:r>
      <w:r>
        <w:rPr>
          <w:rFonts w:ascii="Tahoma" w:hAnsi="Tahoma" w:cs="Tahoma"/>
          <w:sz w:val="23"/>
          <w:szCs w:val="23"/>
        </w:rPr>
        <w:t xml:space="preserve">eri </w:t>
      </w:r>
      <w:r w:rsidRPr="00A059E0">
        <w:rPr>
          <w:rFonts w:ascii="Tahoma" w:hAnsi="Tahoma" w:cs="Tahoma"/>
          <w:sz w:val="23"/>
          <w:szCs w:val="23"/>
        </w:rPr>
        <w:t>Me</w:t>
      </w:r>
      <w:r>
        <w:rPr>
          <w:rFonts w:ascii="Tahoma" w:hAnsi="Tahoma" w:cs="Tahoma"/>
          <w:sz w:val="23"/>
          <w:szCs w:val="23"/>
        </w:rPr>
        <w:t>kkelileri  endişelendiriyordu.</w:t>
      </w:r>
      <w:r w:rsidRPr="00A059E0">
        <w:rPr>
          <w:rFonts w:ascii="Tahoma" w:hAnsi="Tahoma" w:cs="Tahoma"/>
          <w:sz w:val="23"/>
          <w:szCs w:val="23"/>
        </w:rPr>
        <w:t xml:space="preserve">Güçlenerek  </w:t>
      </w:r>
      <w:r>
        <w:rPr>
          <w:rFonts w:ascii="Tahoma" w:hAnsi="Tahoma" w:cs="Tahoma"/>
          <w:sz w:val="23"/>
          <w:szCs w:val="23"/>
        </w:rPr>
        <w:t>Mekke’ye  dönmelerinden  korku</w:t>
      </w:r>
      <w:r w:rsidRPr="00A059E0">
        <w:rPr>
          <w:rFonts w:ascii="Tahoma" w:hAnsi="Tahoma" w:cs="Tahoma"/>
          <w:sz w:val="23"/>
          <w:szCs w:val="23"/>
        </w:rPr>
        <w:t>yorlard</w:t>
      </w:r>
      <w:r>
        <w:rPr>
          <w:rFonts w:ascii="Tahoma" w:hAnsi="Tahoma" w:cs="Tahoma"/>
          <w:sz w:val="23"/>
          <w:szCs w:val="23"/>
        </w:rPr>
        <w:t xml:space="preserve">ı.  Mekkeliler, </w:t>
      </w:r>
      <w:r w:rsidRPr="00A059E0">
        <w:rPr>
          <w:rFonts w:ascii="Tahoma" w:hAnsi="Tahoma" w:cs="Tahoma"/>
          <w:b/>
          <w:sz w:val="23"/>
          <w:szCs w:val="23"/>
        </w:rPr>
        <w:t>Müslümanların geride  bıraktıkları  eşyalarını  yağmalayarak, satmak için bir kervanla Şam’a gönderdiler.Müslümanların kendi eşyalarını kurtarmak için kervanın önünü kesmek istediklerini öğrenen müşrikler,</w:t>
      </w:r>
      <w:r w:rsidRPr="00A059E0">
        <w:rPr>
          <w:rFonts w:ascii="Tahoma" w:hAnsi="Tahoma" w:cs="Tahoma"/>
          <w:sz w:val="23"/>
          <w:szCs w:val="23"/>
        </w:rPr>
        <w:t xml:space="preserve"> </w:t>
      </w:r>
      <w:r w:rsidRPr="00A059E0">
        <w:rPr>
          <w:rFonts w:ascii="Tahoma" w:hAnsi="Tahoma" w:cs="Tahoma"/>
          <w:b/>
          <w:sz w:val="23"/>
          <w:szCs w:val="23"/>
        </w:rPr>
        <w:t xml:space="preserve">Bedir kuyularının  </w:t>
      </w:r>
      <w:r w:rsidRPr="00A059E0">
        <w:rPr>
          <w:rFonts w:ascii="Tahoma" w:hAnsi="Tahoma" w:cs="Tahoma"/>
          <w:b/>
          <w:sz w:val="23"/>
          <w:szCs w:val="23"/>
        </w:rPr>
        <w:lastRenderedPageBreak/>
        <w:t xml:space="preserve">yakınlarında  Müslümanlarla  karşılaştılar.300 kişilik İslam  ordusu 1000 kişilik müşrik ordusunu 624 yılında bozguna uğrattı. </w:t>
      </w:r>
    </w:p>
    <w:p w:rsidR="00A059E0" w:rsidRDefault="00A059E0" w:rsidP="00A059E0">
      <w:pPr>
        <w:rPr>
          <w:rFonts w:ascii="Tahoma" w:hAnsi="Tahoma" w:cs="Tahoma"/>
          <w:sz w:val="23"/>
          <w:szCs w:val="23"/>
        </w:rPr>
      </w:pPr>
      <w:r>
        <w:rPr>
          <w:rFonts w:ascii="Tahoma" w:hAnsi="Tahoma" w:cs="Tahoma"/>
          <w:sz w:val="23"/>
          <w:szCs w:val="23"/>
        </w:rPr>
        <w:t>Ertesi yıl Bedir’</w:t>
      </w:r>
      <w:r w:rsidRPr="00A059E0">
        <w:rPr>
          <w:rFonts w:ascii="Tahoma" w:hAnsi="Tahoma" w:cs="Tahoma"/>
          <w:sz w:val="23"/>
          <w:szCs w:val="23"/>
        </w:rPr>
        <w:t>deki yenilginin intikamını almak isteyen müşrikler 3000 kişilik bir ordu hazırlayarak Uhud’a geldiler. Ashabı ile istişare eden Peygamberimiz de 700 kişilik bir ordu ile Uhud’a geldi. Savaşın ba</w:t>
      </w:r>
      <w:r>
        <w:rPr>
          <w:rFonts w:ascii="Tahoma" w:hAnsi="Tahoma" w:cs="Tahoma"/>
          <w:sz w:val="23"/>
          <w:szCs w:val="23"/>
        </w:rPr>
        <w:t>şlarında Müslümanlar galip gel</w:t>
      </w:r>
      <w:r w:rsidRPr="00A059E0">
        <w:rPr>
          <w:rFonts w:ascii="Tahoma" w:hAnsi="Tahoma" w:cs="Tahoma"/>
          <w:sz w:val="23"/>
          <w:szCs w:val="23"/>
        </w:rPr>
        <w:t xml:space="preserve">di. Müşriklerin geri çekilmeye başlaması ile Peygamberimizin </w:t>
      </w:r>
      <w:r w:rsidRPr="00A059E0">
        <w:rPr>
          <w:rFonts w:ascii="Tahoma" w:hAnsi="Tahoma" w:cs="Tahoma"/>
          <w:b/>
          <w:sz w:val="23"/>
          <w:szCs w:val="23"/>
        </w:rPr>
        <w:t>Ayneyn</w:t>
      </w:r>
      <w:r w:rsidRPr="00A059E0">
        <w:rPr>
          <w:rFonts w:ascii="Tahoma" w:hAnsi="Tahoma" w:cs="Tahoma"/>
          <w:sz w:val="23"/>
          <w:szCs w:val="23"/>
        </w:rPr>
        <w:t xml:space="preserve"> tepesine yerleştirerek, ayrılmamaları konusunda sıkı sıkı tembihlediği </w:t>
      </w:r>
      <w:r>
        <w:rPr>
          <w:rFonts w:ascii="Tahoma" w:hAnsi="Tahoma" w:cs="Tahoma"/>
          <w:sz w:val="23"/>
          <w:szCs w:val="23"/>
        </w:rPr>
        <w:t xml:space="preserve">okçu </w:t>
      </w:r>
      <w:r w:rsidRPr="00A059E0">
        <w:rPr>
          <w:rFonts w:ascii="Tahoma" w:hAnsi="Tahoma" w:cs="Tahoma"/>
          <w:b/>
          <w:sz w:val="23"/>
          <w:szCs w:val="23"/>
        </w:rPr>
        <w:t>sahabeler yerlerini terk  ettiler.</w:t>
      </w:r>
      <w:r w:rsidRPr="00A059E0">
        <w:rPr>
          <w:rFonts w:ascii="Tahoma" w:hAnsi="Tahoma" w:cs="Tahoma"/>
          <w:sz w:val="23"/>
          <w:szCs w:val="23"/>
        </w:rPr>
        <w:t xml:space="preserve">  Henüz  Müslüman  olmamış  </w:t>
      </w:r>
      <w:r w:rsidRPr="00A059E0">
        <w:rPr>
          <w:rFonts w:ascii="Tahoma" w:hAnsi="Tahoma" w:cs="Tahoma"/>
          <w:b/>
          <w:sz w:val="23"/>
          <w:szCs w:val="23"/>
        </w:rPr>
        <w:t>Halid  bin  Velid</w:t>
      </w:r>
      <w:r w:rsidRPr="00A059E0">
        <w:rPr>
          <w:rFonts w:ascii="Tahoma" w:hAnsi="Tahoma" w:cs="Tahoma"/>
          <w:sz w:val="23"/>
          <w:szCs w:val="23"/>
        </w:rPr>
        <w:t xml:space="preserve">  komutasındaki  müşrik ordusu Müslümanlara arkadan hücum etti. Müş</w:t>
      </w:r>
      <w:r>
        <w:rPr>
          <w:rFonts w:ascii="Tahoma" w:hAnsi="Tahoma" w:cs="Tahoma"/>
          <w:sz w:val="23"/>
          <w:szCs w:val="23"/>
        </w:rPr>
        <w:t>rik ordusu Müslümanları iki ta</w:t>
      </w:r>
      <w:r w:rsidRPr="00A059E0">
        <w:rPr>
          <w:rFonts w:ascii="Tahoma" w:hAnsi="Tahoma" w:cs="Tahoma"/>
          <w:sz w:val="23"/>
          <w:szCs w:val="23"/>
        </w:rPr>
        <w:t xml:space="preserve">raftan da kuşatarak zor durumda bıraktı. Müslümanlar kuşatmayı yararak </w:t>
      </w:r>
      <w:r w:rsidRPr="00A059E0">
        <w:rPr>
          <w:rFonts w:ascii="Tahoma" w:hAnsi="Tahoma" w:cs="Tahoma"/>
          <w:b/>
          <w:sz w:val="23"/>
          <w:szCs w:val="23"/>
        </w:rPr>
        <w:t>Uhud Dağı’na</w:t>
      </w:r>
      <w:r w:rsidRPr="00A059E0">
        <w:rPr>
          <w:rFonts w:ascii="Tahoma" w:hAnsi="Tahoma" w:cs="Tahoma"/>
          <w:sz w:val="23"/>
          <w:szCs w:val="23"/>
        </w:rPr>
        <w:t xml:space="preserve">  çekilmek  zorunda  kaldılar.  Müşrikler  bu  durumu  yete</w:t>
      </w:r>
      <w:r>
        <w:rPr>
          <w:rFonts w:ascii="Tahoma" w:hAnsi="Tahoma" w:cs="Tahoma"/>
          <w:sz w:val="23"/>
          <w:szCs w:val="23"/>
        </w:rPr>
        <w:t>rli  bularak  geri çekildiler.</w:t>
      </w:r>
      <w:r w:rsidRPr="00A059E0">
        <w:rPr>
          <w:rFonts w:ascii="Tahoma" w:hAnsi="Tahoma" w:cs="Tahoma"/>
          <w:sz w:val="23"/>
          <w:szCs w:val="23"/>
        </w:rPr>
        <w:t>Peygamberimiz  (s.a.v.)  İslam  ordusunu  tekrar  toplayarak  müşrikleri takip ettirdi.</w:t>
      </w:r>
    </w:p>
    <w:p w:rsidR="00A059E0" w:rsidRDefault="00A059E0" w:rsidP="00A059E0">
      <w:pPr>
        <w:rPr>
          <w:rFonts w:ascii="Tahoma" w:hAnsi="Tahoma" w:cs="Tahoma"/>
          <w:sz w:val="23"/>
          <w:szCs w:val="23"/>
        </w:rPr>
      </w:pPr>
      <w:r w:rsidRPr="00A059E0">
        <w:rPr>
          <w:rFonts w:ascii="Tahoma" w:hAnsi="Tahoma" w:cs="Tahoma"/>
          <w:sz w:val="23"/>
          <w:szCs w:val="23"/>
        </w:rPr>
        <w:t>Uhud Savaşı’ndan iki yıl sonra müşrikler, İsla</w:t>
      </w:r>
      <w:r>
        <w:rPr>
          <w:rFonts w:ascii="Tahoma" w:hAnsi="Tahoma" w:cs="Tahoma"/>
          <w:sz w:val="23"/>
          <w:szCs w:val="23"/>
        </w:rPr>
        <w:t>m’ın daha fazla yayılmasını en</w:t>
      </w:r>
      <w:r w:rsidRPr="00A059E0">
        <w:rPr>
          <w:rFonts w:ascii="Tahoma" w:hAnsi="Tahoma" w:cs="Tahoma"/>
          <w:sz w:val="23"/>
          <w:szCs w:val="23"/>
        </w:rPr>
        <w:t xml:space="preserve">gellemek için </w:t>
      </w:r>
      <w:r w:rsidRPr="00A059E0">
        <w:rPr>
          <w:rFonts w:ascii="Tahoma" w:hAnsi="Tahoma" w:cs="Tahoma"/>
          <w:b/>
          <w:sz w:val="23"/>
          <w:szCs w:val="23"/>
        </w:rPr>
        <w:t>10.000 kişilik büyük bir ordu hazırlayarak Medine üzerine yürüdüler.</w:t>
      </w:r>
      <w:r w:rsidRPr="00A059E0">
        <w:rPr>
          <w:rFonts w:ascii="Tahoma" w:hAnsi="Tahoma" w:cs="Tahoma"/>
          <w:sz w:val="23"/>
          <w:szCs w:val="23"/>
        </w:rPr>
        <w:t xml:space="preserve"> Peygamberimiz (s.a.v.) müşriklerin kalabalık ordusu karşısında </w:t>
      </w:r>
      <w:r w:rsidRPr="00A059E0">
        <w:rPr>
          <w:rFonts w:ascii="Tahoma" w:hAnsi="Tahoma" w:cs="Tahoma"/>
          <w:b/>
          <w:sz w:val="23"/>
          <w:szCs w:val="23"/>
        </w:rPr>
        <w:t>Selman-ı Farisi’nin hendek kazma teklifini</w:t>
      </w:r>
      <w:r w:rsidRPr="00A059E0">
        <w:rPr>
          <w:rFonts w:ascii="Tahoma" w:hAnsi="Tahoma" w:cs="Tahoma"/>
          <w:sz w:val="23"/>
          <w:szCs w:val="23"/>
        </w:rPr>
        <w:t xml:space="preserve"> kabul ederek,</w:t>
      </w:r>
      <w:r>
        <w:rPr>
          <w:rFonts w:ascii="Tahoma" w:hAnsi="Tahoma" w:cs="Tahoma"/>
          <w:sz w:val="23"/>
          <w:szCs w:val="23"/>
        </w:rPr>
        <w:t xml:space="preserve"> Medine’nin etrafına büyük hen</w:t>
      </w:r>
      <w:r w:rsidRPr="00A059E0">
        <w:rPr>
          <w:rFonts w:ascii="Tahoma" w:hAnsi="Tahoma" w:cs="Tahoma"/>
          <w:sz w:val="23"/>
          <w:szCs w:val="23"/>
        </w:rPr>
        <w:t>dekler kazdırdı. Yaklaşık bir ay süren kuşatmadan sonra 627 yılında müşrikler, başarısız oldular ve geri dönmek zorunda kaldılar.</w:t>
      </w:r>
    </w:p>
    <w:p w:rsidR="00A059E0" w:rsidRPr="00A059E0" w:rsidRDefault="00A059E0" w:rsidP="00A059E0">
      <w:pPr>
        <w:rPr>
          <w:rFonts w:ascii="Tahoma" w:hAnsi="Tahoma" w:cs="Tahoma"/>
          <w:b/>
          <w:sz w:val="23"/>
          <w:szCs w:val="23"/>
        </w:rPr>
      </w:pPr>
      <w:r w:rsidRPr="00A059E0">
        <w:rPr>
          <w:rFonts w:ascii="Tahoma" w:hAnsi="Tahoma" w:cs="Tahoma"/>
          <w:b/>
          <w:sz w:val="23"/>
          <w:szCs w:val="23"/>
        </w:rPr>
        <w:t>HUDEYBİYE ANTLAŞMASI VE MEKKE’NİN FETHİ</w:t>
      </w:r>
    </w:p>
    <w:p w:rsidR="00DB60B5" w:rsidRDefault="00A059E0" w:rsidP="00A059E0">
      <w:pPr>
        <w:rPr>
          <w:rFonts w:ascii="Tahoma" w:hAnsi="Tahoma" w:cs="Tahoma"/>
          <w:b/>
          <w:sz w:val="23"/>
          <w:szCs w:val="23"/>
        </w:rPr>
      </w:pPr>
      <w:r w:rsidRPr="00A059E0">
        <w:rPr>
          <w:rFonts w:ascii="Tahoma" w:hAnsi="Tahoma" w:cs="Tahoma"/>
          <w:sz w:val="23"/>
          <w:szCs w:val="23"/>
        </w:rPr>
        <w:t>Peygamberimiz (s.a.v.) Hendek Savaşı’ndan bir yıl sonra Müslümanla bera</w:t>
      </w:r>
      <w:r>
        <w:rPr>
          <w:rFonts w:ascii="Tahoma" w:hAnsi="Tahoma" w:cs="Tahoma"/>
          <w:sz w:val="23"/>
          <w:szCs w:val="23"/>
        </w:rPr>
        <w:t xml:space="preserve">ber </w:t>
      </w:r>
      <w:r w:rsidRPr="00A059E0">
        <w:rPr>
          <w:rFonts w:ascii="Tahoma" w:hAnsi="Tahoma" w:cs="Tahoma"/>
          <w:sz w:val="23"/>
          <w:szCs w:val="23"/>
        </w:rPr>
        <w:t>Kâbe’yi  ziyaret  etmek  için  Mekke  yakınlarındaki  Hudeybiye’ye  geldi.  Mekke’ye elçi  göndererek  sadece  Kâbe’yi  ziyaret  için  geldiklerini  bildirdi.  İlk  başta  Mü</w:t>
      </w:r>
      <w:r w:rsidR="00DB60B5">
        <w:rPr>
          <w:rFonts w:ascii="Tahoma" w:hAnsi="Tahoma" w:cs="Tahoma"/>
          <w:sz w:val="23"/>
          <w:szCs w:val="23"/>
        </w:rPr>
        <w:t>s</w:t>
      </w:r>
      <w:r w:rsidR="00DB60B5" w:rsidRPr="00DB60B5">
        <w:rPr>
          <w:rFonts w:ascii="Tahoma" w:hAnsi="Tahoma" w:cs="Tahoma"/>
          <w:sz w:val="23"/>
          <w:szCs w:val="23"/>
        </w:rPr>
        <w:t xml:space="preserve">lümanların  bu  isteğini  kabul  etmeseler  de  yapılan  görüşmeler  neticesinde  </w:t>
      </w:r>
      <w:r w:rsidR="00DB60B5" w:rsidRPr="00DB60B5">
        <w:rPr>
          <w:rFonts w:ascii="Tahoma" w:hAnsi="Tahoma" w:cs="Tahoma"/>
          <w:b/>
          <w:sz w:val="23"/>
          <w:szCs w:val="23"/>
        </w:rPr>
        <w:t>628 yılında  Hudeybiye Antlaşması  imzalandı.</w:t>
      </w:r>
      <w:r w:rsidR="00DB60B5" w:rsidRPr="00DB60B5">
        <w:rPr>
          <w:rFonts w:ascii="Tahoma" w:hAnsi="Tahoma" w:cs="Tahoma"/>
          <w:sz w:val="23"/>
          <w:szCs w:val="23"/>
        </w:rPr>
        <w:t xml:space="preserve">  </w:t>
      </w:r>
      <w:r w:rsidR="00DB60B5" w:rsidRPr="00DB60B5">
        <w:rPr>
          <w:rFonts w:ascii="Tahoma" w:hAnsi="Tahoma" w:cs="Tahoma"/>
          <w:b/>
          <w:sz w:val="23"/>
          <w:szCs w:val="23"/>
        </w:rPr>
        <w:t>Hudeybiye  Antlaşması,  müşriklerin Müslümanları resmen tanıdıkları ilk antlaşmadır.</w:t>
      </w:r>
    </w:p>
    <w:p w:rsidR="00DB60B5" w:rsidRDefault="00DB60B5" w:rsidP="00DB60B5">
      <w:pPr>
        <w:rPr>
          <w:rFonts w:ascii="Tahoma" w:hAnsi="Tahoma" w:cs="Tahoma"/>
          <w:sz w:val="23"/>
          <w:szCs w:val="23"/>
        </w:rPr>
      </w:pPr>
      <w:r w:rsidRPr="00DB60B5">
        <w:rPr>
          <w:rFonts w:ascii="Tahoma" w:hAnsi="Tahoma" w:cs="Tahoma"/>
          <w:b/>
          <w:sz w:val="23"/>
          <w:szCs w:val="23"/>
        </w:rPr>
        <w:t>Mekkeli  müşrikler  antlaşmaya  uymayarak  iki  yıl  sonra  antlaşmayı  bozdular.</w:t>
      </w:r>
      <w:r w:rsidRPr="00DB60B5">
        <w:rPr>
          <w:rFonts w:ascii="Tahoma" w:hAnsi="Tahoma" w:cs="Tahoma"/>
          <w:sz w:val="23"/>
          <w:szCs w:val="23"/>
        </w:rPr>
        <w:t xml:space="preserve"> Bunun üzerine Peygamberimiz (s.a.v.) 10.000 kişilik bir orduyla 630 yılında </w:t>
      </w:r>
      <w:r w:rsidRPr="00DB60B5">
        <w:rPr>
          <w:rFonts w:ascii="Tahoma" w:hAnsi="Tahoma" w:cs="Tahoma"/>
          <w:b/>
          <w:sz w:val="23"/>
          <w:szCs w:val="23"/>
        </w:rPr>
        <w:t>Mekke’yi fethetti. Kabe-i Muazzama’yı putlardan temizledi.</w:t>
      </w:r>
      <w:r w:rsidRPr="00DB60B5">
        <w:rPr>
          <w:rFonts w:ascii="Tahoma" w:hAnsi="Tahoma" w:cs="Tahoma"/>
          <w:sz w:val="23"/>
          <w:szCs w:val="23"/>
        </w:rPr>
        <w:t xml:space="preserve"> Mekkelileri bağışladı. Peygamberimizin bu davranışı Mekkelilerin Müslüman olmasını kolaylaştırdı.</w:t>
      </w:r>
    </w:p>
    <w:p w:rsidR="00DB60B5" w:rsidRPr="00DB60B5" w:rsidRDefault="00DB60B5" w:rsidP="00DB60B5">
      <w:pPr>
        <w:rPr>
          <w:rFonts w:ascii="Tahoma" w:hAnsi="Tahoma" w:cs="Tahoma"/>
          <w:b/>
          <w:sz w:val="23"/>
          <w:szCs w:val="23"/>
        </w:rPr>
      </w:pPr>
      <w:r w:rsidRPr="00DB60B5">
        <w:rPr>
          <w:rFonts w:ascii="Tahoma" w:hAnsi="Tahoma" w:cs="Tahoma"/>
          <w:b/>
          <w:sz w:val="23"/>
          <w:szCs w:val="23"/>
        </w:rPr>
        <w:t xml:space="preserve">VEDA HUTBESİ </w:t>
      </w:r>
    </w:p>
    <w:p w:rsidR="00A059E0" w:rsidRDefault="00DB60B5" w:rsidP="00DB60B5">
      <w:pPr>
        <w:rPr>
          <w:rFonts w:ascii="Tahoma" w:hAnsi="Tahoma" w:cs="Tahoma"/>
          <w:sz w:val="23"/>
          <w:szCs w:val="23"/>
        </w:rPr>
      </w:pPr>
      <w:r w:rsidRPr="00DB60B5">
        <w:rPr>
          <w:rFonts w:ascii="Tahoma" w:hAnsi="Tahoma" w:cs="Tahoma"/>
          <w:sz w:val="23"/>
          <w:szCs w:val="23"/>
        </w:rPr>
        <w:t>Hicretin 10. yılında Müslümanlık bütün Ara</w:t>
      </w:r>
      <w:r>
        <w:rPr>
          <w:rFonts w:ascii="Tahoma" w:hAnsi="Tahoma" w:cs="Tahoma"/>
          <w:sz w:val="23"/>
          <w:szCs w:val="23"/>
        </w:rPr>
        <w:t xml:space="preserve">bistan’a yayılmıştı. Peygamberimiz </w:t>
      </w:r>
      <w:r w:rsidRPr="00DB60B5">
        <w:rPr>
          <w:rFonts w:ascii="Tahoma" w:hAnsi="Tahoma" w:cs="Tahoma"/>
          <w:sz w:val="23"/>
          <w:szCs w:val="23"/>
        </w:rPr>
        <w:t>(s.a.v.) 632 yılında Hac ibadetini yapmak için Mekke’ye gideceğini ilan etti. Peygamberimizle  (s.a.v.)  beraber  haccedebilmek  için  Medine’de  toplananların sayısı 100 bine ulaştı. Yolda katılan ve doğrudan Mekke’ye gidenlerle beraber 124 bin Müslüman, Peygamberimizin (s.a.v.) Veda Haccı’na katılmıştır.</w:t>
      </w:r>
      <w:r>
        <w:rPr>
          <w:rFonts w:ascii="Tahoma" w:hAnsi="Tahoma" w:cs="Tahoma"/>
          <w:sz w:val="23"/>
          <w:szCs w:val="23"/>
        </w:rPr>
        <w:t xml:space="preserve"> </w:t>
      </w:r>
    </w:p>
    <w:p w:rsidR="00DB60B5" w:rsidRPr="00126FB8" w:rsidRDefault="00DB60B5" w:rsidP="00DB60B5">
      <w:pPr>
        <w:rPr>
          <w:rFonts w:ascii="Tahoma" w:hAnsi="Tahoma" w:cs="Tahoma"/>
          <w:b/>
          <w:sz w:val="23"/>
          <w:szCs w:val="23"/>
        </w:rPr>
      </w:pPr>
      <w:r w:rsidRPr="00126FB8">
        <w:rPr>
          <w:rFonts w:ascii="Tahoma" w:hAnsi="Tahoma" w:cs="Tahoma"/>
          <w:b/>
          <w:sz w:val="23"/>
          <w:szCs w:val="23"/>
        </w:rPr>
        <w:t xml:space="preserve">HZ.MUHAMMED’İN (S.A.V.) VEFATI </w:t>
      </w:r>
    </w:p>
    <w:p w:rsidR="00126FB8" w:rsidRDefault="00DB60B5" w:rsidP="00DB60B5">
      <w:pPr>
        <w:rPr>
          <w:rFonts w:ascii="Tahoma" w:hAnsi="Tahoma" w:cs="Tahoma"/>
          <w:sz w:val="23"/>
          <w:szCs w:val="23"/>
        </w:rPr>
      </w:pPr>
      <w:r w:rsidRPr="00DB60B5">
        <w:rPr>
          <w:rFonts w:ascii="Tahoma" w:hAnsi="Tahoma" w:cs="Tahoma"/>
          <w:sz w:val="23"/>
          <w:szCs w:val="23"/>
        </w:rPr>
        <w:t xml:space="preserve">Âlemlere rahmet olarak gönderilen Peygamberimiz </w:t>
      </w:r>
      <w:r w:rsidR="00126FB8">
        <w:rPr>
          <w:rFonts w:ascii="Tahoma" w:hAnsi="Tahoma" w:cs="Tahoma"/>
          <w:sz w:val="23"/>
          <w:szCs w:val="23"/>
        </w:rPr>
        <w:t>(s.a.v.) Veda Hacc’ını ya</w:t>
      </w:r>
      <w:r w:rsidR="00126FB8" w:rsidRPr="00126FB8">
        <w:rPr>
          <w:rFonts w:ascii="Tahoma" w:hAnsi="Tahoma" w:cs="Tahoma"/>
          <w:sz w:val="23"/>
          <w:szCs w:val="23"/>
        </w:rPr>
        <w:t xml:space="preserve">pıp Medine’ye döndükten yaklaşık 2 ay sonra hastalandı. Hastalığı gün geçtikçe ağırlaştı. Mescide dahi </w:t>
      </w:r>
      <w:r w:rsidR="00126FB8" w:rsidRPr="00126FB8">
        <w:rPr>
          <w:rFonts w:ascii="Tahoma" w:hAnsi="Tahoma" w:cs="Tahoma"/>
          <w:sz w:val="23"/>
          <w:szCs w:val="23"/>
        </w:rPr>
        <w:lastRenderedPageBreak/>
        <w:t>çıkamaz duruma geldi. Sa</w:t>
      </w:r>
      <w:r w:rsidR="00B7634A">
        <w:rPr>
          <w:rFonts w:ascii="Tahoma" w:hAnsi="Tahoma" w:cs="Tahoma"/>
          <w:sz w:val="23"/>
          <w:szCs w:val="23"/>
        </w:rPr>
        <w:t>ğlığında bütün vakit namazları</w:t>
      </w:r>
      <w:r w:rsidR="00126FB8" w:rsidRPr="00126FB8">
        <w:rPr>
          <w:rFonts w:ascii="Tahoma" w:hAnsi="Tahoma" w:cs="Tahoma"/>
          <w:sz w:val="23"/>
          <w:szCs w:val="23"/>
        </w:rPr>
        <w:t>nı kendisi kıldıran Peygamberimiz (s.a.v.), vakit namazlarını kıldırması için Hz. Ebu Bekir’i görevlendirdi. Peygamberimizin (s.a.v.) rahatsızlığı 13 gün sürdü. 8 Haziran 632 yılında vefat ederek Hakk’ın rahmetine kavuştu.</w:t>
      </w:r>
    </w:p>
    <w:p w:rsidR="00126FB8" w:rsidRDefault="00126FB8" w:rsidP="00126FB8">
      <w:pPr>
        <w:rPr>
          <w:rFonts w:ascii="Tahoma" w:hAnsi="Tahoma" w:cs="Tahoma"/>
          <w:b/>
          <w:sz w:val="23"/>
          <w:szCs w:val="23"/>
        </w:rPr>
      </w:pPr>
      <w:r w:rsidRPr="00126FB8">
        <w:rPr>
          <w:rFonts w:ascii="Tahoma" w:hAnsi="Tahoma" w:cs="Tahoma"/>
          <w:b/>
          <w:sz w:val="23"/>
          <w:szCs w:val="23"/>
        </w:rPr>
        <w:t>BİR SURE TANIYORUM:NASR SURESİ VE ANLAMI</w:t>
      </w:r>
    </w:p>
    <w:p w:rsidR="00126FB8" w:rsidRDefault="00126FB8" w:rsidP="00126FB8">
      <w:pPr>
        <w:rPr>
          <w:rFonts w:ascii="Tahoma" w:hAnsi="Tahoma" w:cs="Tahoma"/>
          <w:sz w:val="23"/>
          <w:szCs w:val="23"/>
        </w:rPr>
      </w:pPr>
      <w:r w:rsidRPr="00126FB8">
        <w:rPr>
          <w:rFonts w:ascii="Tahoma" w:hAnsi="Tahoma" w:cs="Tahoma"/>
          <w:sz w:val="23"/>
          <w:szCs w:val="23"/>
        </w:rPr>
        <w:t>Kur’an-ı Kerim’in 110. suresidir. Mekke’nin Fet</w:t>
      </w:r>
      <w:r>
        <w:rPr>
          <w:rFonts w:ascii="Tahoma" w:hAnsi="Tahoma" w:cs="Tahoma"/>
          <w:sz w:val="23"/>
          <w:szCs w:val="23"/>
        </w:rPr>
        <w:t>hi sırasında nazil olmuştur. Su</w:t>
      </w:r>
      <w:r w:rsidRPr="00126FB8">
        <w:rPr>
          <w:rFonts w:ascii="Tahoma" w:hAnsi="Tahoma" w:cs="Tahoma"/>
          <w:sz w:val="23"/>
          <w:szCs w:val="23"/>
        </w:rPr>
        <w:t xml:space="preserve">rede </w:t>
      </w:r>
      <w:r w:rsidRPr="00126FB8">
        <w:rPr>
          <w:rFonts w:ascii="Tahoma" w:hAnsi="Tahoma" w:cs="Tahoma"/>
          <w:b/>
          <w:sz w:val="23"/>
          <w:szCs w:val="23"/>
        </w:rPr>
        <w:t>Rabbimizin Müslümanlara yardımı, onlara fethi nasip edeceği, insanların bölük bölük İslam’ı kabul edeceği müjdelenmektedir. Peygamberimizden de bu nimetler  için  hamd  etmesi  ve  mağfiret  dilemesi  istenmektedir.</w:t>
      </w:r>
      <w:r w:rsidRPr="00126FB8">
        <w:rPr>
          <w:rFonts w:ascii="Tahoma" w:hAnsi="Tahoma" w:cs="Tahoma"/>
          <w:sz w:val="23"/>
          <w:szCs w:val="23"/>
        </w:rPr>
        <w:t xml:space="preserve">  Bundan  dolayı </w:t>
      </w:r>
      <w:r w:rsidRPr="00126FB8">
        <w:rPr>
          <w:rFonts w:ascii="Tahoma" w:hAnsi="Tahoma" w:cs="Tahoma"/>
          <w:b/>
          <w:sz w:val="23"/>
          <w:szCs w:val="23"/>
        </w:rPr>
        <w:t>yardım</w:t>
      </w:r>
      <w:r w:rsidRPr="00126FB8">
        <w:rPr>
          <w:rFonts w:ascii="Tahoma" w:hAnsi="Tahoma" w:cs="Tahoma"/>
          <w:sz w:val="23"/>
          <w:szCs w:val="23"/>
        </w:rPr>
        <w:t xml:space="preserve"> anlamına gelen </w:t>
      </w:r>
      <w:r w:rsidRPr="00126FB8">
        <w:rPr>
          <w:rFonts w:ascii="Tahoma" w:hAnsi="Tahoma" w:cs="Tahoma"/>
          <w:b/>
          <w:sz w:val="23"/>
          <w:szCs w:val="23"/>
        </w:rPr>
        <w:t>“Nasr Suresi”</w:t>
      </w:r>
      <w:r w:rsidRPr="00126FB8">
        <w:rPr>
          <w:rFonts w:ascii="Tahoma" w:hAnsi="Tahoma" w:cs="Tahoma"/>
          <w:sz w:val="23"/>
          <w:szCs w:val="23"/>
        </w:rPr>
        <w:t xml:space="preserve"> denilmiştir.</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Okunuşu </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Bismillâhirrahmânirrahîm. </w:t>
      </w:r>
    </w:p>
    <w:p w:rsidR="00126FB8" w:rsidRDefault="00126FB8" w:rsidP="00126FB8">
      <w:pPr>
        <w:rPr>
          <w:rFonts w:ascii="Tahoma" w:hAnsi="Tahoma" w:cs="Tahoma"/>
          <w:sz w:val="23"/>
          <w:szCs w:val="23"/>
        </w:rPr>
      </w:pPr>
      <w:r w:rsidRPr="00126FB8">
        <w:rPr>
          <w:rFonts w:ascii="Tahoma" w:hAnsi="Tahoma" w:cs="Tahoma"/>
          <w:b/>
          <w:sz w:val="23"/>
          <w:szCs w:val="23"/>
        </w:rPr>
        <w:t>1.</w:t>
      </w:r>
      <w:r w:rsidRPr="00126FB8">
        <w:rPr>
          <w:rFonts w:ascii="Tahoma" w:hAnsi="Tahoma" w:cs="Tahoma"/>
          <w:sz w:val="23"/>
          <w:szCs w:val="23"/>
        </w:rPr>
        <w:t xml:space="preserve"> İzâcâe nasrullâhi velfeth</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2.</w:t>
      </w:r>
      <w:r w:rsidRPr="00126FB8">
        <w:rPr>
          <w:rFonts w:ascii="Tahoma" w:hAnsi="Tahoma" w:cs="Tahoma"/>
          <w:sz w:val="23"/>
          <w:szCs w:val="23"/>
        </w:rPr>
        <w:t xml:space="preserve"> Veraeytennâse yedhulûne fi dînillâhi efvâcâ.</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3.</w:t>
      </w:r>
      <w:r w:rsidRPr="00126FB8">
        <w:rPr>
          <w:rFonts w:ascii="Tahoma" w:hAnsi="Tahoma" w:cs="Tahoma"/>
          <w:sz w:val="23"/>
          <w:szCs w:val="23"/>
        </w:rPr>
        <w:t xml:space="preserve"> Fesebbih bihamdi Rabbike vestağfirhu, innehû kâne tevvâbâ.</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Anlamı </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Esirgeyen ve Bağışlayan Allah’ın adıyla. </w:t>
      </w:r>
    </w:p>
    <w:p w:rsidR="00126FB8" w:rsidRDefault="00126FB8" w:rsidP="00126FB8">
      <w:pPr>
        <w:rPr>
          <w:rFonts w:ascii="Tahoma" w:hAnsi="Tahoma" w:cs="Tahoma"/>
          <w:sz w:val="23"/>
          <w:szCs w:val="23"/>
        </w:rPr>
      </w:pPr>
      <w:r w:rsidRPr="00126FB8">
        <w:rPr>
          <w:rFonts w:ascii="Tahoma" w:hAnsi="Tahoma" w:cs="Tahoma"/>
          <w:b/>
          <w:sz w:val="23"/>
          <w:szCs w:val="23"/>
        </w:rPr>
        <w:t>1.</w:t>
      </w:r>
      <w:r w:rsidRPr="00126FB8">
        <w:rPr>
          <w:rFonts w:ascii="Tahoma" w:hAnsi="Tahoma" w:cs="Tahoma"/>
          <w:sz w:val="23"/>
          <w:szCs w:val="23"/>
        </w:rPr>
        <w:t xml:space="preserve"> Allah’ın yardımı ve zaferi gelip de</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2.</w:t>
      </w:r>
      <w:r w:rsidRPr="00126FB8">
        <w:rPr>
          <w:rFonts w:ascii="Tahoma" w:hAnsi="Tahoma" w:cs="Tahoma"/>
          <w:sz w:val="23"/>
          <w:szCs w:val="23"/>
        </w:rPr>
        <w:t xml:space="preserve"> İnsanların bölük bölük Allah’ın dinine girmekte olduklarını gördüğün vakit,</w:t>
      </w:r>
      <w:r>
        <w:rPr>
          <w:rFonts w:ascii="Tahoma" w:hAnsi="Tahoma" w:cs="Tahoma"/>
          <w:sz w:val="23"/>
          <w:szCs w:val="23"/>
        </w:rPr>
        <w:t xml:space="preserve"> </w:t>
      </w:r>
    </w:p>
    <w:p w:rsidR="00126FB8" w:rsidRPr="00B7634A" w:rsidRDefault="00126FB8" w:rsidP="00126FB8">
      <w:pPr>
        <w:rPr>
          <w:rFonts w:ascii="Tahoma" w:hAnsi="Tahoma" w:cs="Tahoma"/>
          <w:sz w:val="23"/>
          <w:szCs w:val="23"/>
        </w:rPr>
      </w:pPr>
      <w:r w:rsidRPr="00126FB8">
        <w:rPr>
          <w:rFonts w:ascii="Tahoma" w:hAnsi="Tahoma" w:cs="Tahoma"/>
          <w:b/>
          <w:sz w:val="23"/>
          <w:szCs w:val="23"/>
        </w:rPr>
        <w:t>3.</w:t>
      </w:r>
      <w:r w:rsidRPr="00126FB8">
        <w:rPr>
          <w:rFonts w:ascii="Tahoma" w:hAnsi="Tahoma" w:cs="Tahoma"/>
          <w:sz w:val="23"/>
          <w:szCs w:val="23"/>
        </w:rPr>
        <w:t xml:space="preserve"> Rabb’ine hamt ederek onu tespih et ve ondan mağfiret dile. Çünkü o, tövbeleri çok kabul edendir.</w:t>
      </w:r>
    </w:p>
    <w:p w:rsidR="00126FB8" w:rsidRDefault="00126FB8" w:rsidP="00126FB8">
      <w:pPr>
        <w:rPr>
          <w:rFonts w:ascii="Tahoma" w:hAnsi="Tahoma" w:cs="Tahoma"/>
          <w:b/>
          <w:sz w:val="23"/>
          <w:szCs w:val="23"/>
        </w:rPr>
      </w:pPr>
      <w:r w:rsidRPr="00126FB8">
        <w:rPr>
          <w:rFonts w:ascii="Tahoma" w:hAnsi="Tahoma" w:cs="Tahoma"/>
          <w:b/>
          <w:sz w:val="23"/>
          <w:szCs w:val="23"/>
        </w:rPr>
        <w:t>5.ÜNİTE :TEMEL DEĞERLERİMİZ</w:t>
      </w:r>
    </w:p>
    <w:p w:rsidR="00126FB8" w:rsidRDefault="00126FB8" w:rsidP="00126FB8">
      <w:pPr>
        <w:rPr>
          <w:rFonts w:ascii="Tahoma" w:hAnsi="Tahoma" w:cs="Tahoma"/>
          <w:b/>
          <w:sz w:val="23"/>
          <w:szCs w:val="23"/>
        </w:rPr>
      </w:pPr>
      <w:r w:rsidRPr="00126FB8">
        <w:rPr>
          <w:rFonts w:ascii="Tahoma" w:hAnsi="Tahoma" w:cs="Tahoma"/>
          <w:b/>
          <w:sz w:val="23"/>
          <w:szCs w:val="23"/>
        </w:rPr>
        <w:t>1.TOPLUMUMUZU BİRLEŞTİREN TEMEL DEĞERLER</w:t>
      </w:r>
    </w:p>
    <w:p w:rsidR="00CB25B1" w:rsidRDefault="00126FB8" w:rsidP="00126FB8">
      <w:pPr>
        <w:rPr>
          <w:rFonts w:ascii="Tahoma" w:hAnsi="Tahoma" w:cs="Tahoma"/>
          <w:sz w:val="23"/>
          <w:szCs w:val="23"/>
        </w:rPr>
      </w:pPr>
      <w:r w:rsidRPr="00126FB8">
        <w:rPr>
          <w:rFonts w:ascii="Tahoma" w:hAnsi="Tahoma" w:cs="Tahoma"/>
          <w:sz w:val="23"/>
          <w:szCs w:val="23"/>
        </w:rPr>
        <w:t xml:space="preserve">Toplumumuzu birleştiren, bir arada tutan bazı değerlerimiz vardır. Bu değerlerimiz: </w:t>
      </w:r>
      <w:r w:rsidRPr="00126FB8">
        <w:rPr>
          <w:rFonts w:ascii="Tahoma" w:hAnsi="Tahoma" w:cs="Tahoma"/>
          <w:b/>
          <w:sz w:val="23"/>
          <w:szCs w:val="23"/>
        </w:rPr>
        <w:t xml:space="preserve">Dinî değerler, Peygamber </w:t>
      </w:r>
      <w:r w:rsidRPr="00126FB8">
        <w:rPr>
          <w:rFonts w:ascii="Tahoma" w:hAnsi="Tahoma" w:cs="Tahoma"/>
          <w:sz w:val="23"/>
          <w:szCs w:val="23"/>
        </w:rPr>
        <w:t xml:space="preserve">ve </w:t>
      </w:r>
      <w:r w:rsidRPr="00126FB8">
        <w:rPr>
          <w:rFonts w:ascii="Tahoma" w:hAnsi="Tahoma" w:cs="Tahoma"/>
          <w:b/>
          <w:sz w:val="23"/>
          <w:szCs w:val="23"/>
        </w:rPr>
        <w:t>Ehl-i Beyt sevgisi</w:t>
      </w:r>
      <w:r w:rsidRPr="00126FB8">
        <w:rPr>
          <w:rFonts w:ascii="Tahoma" w:hAnsi="Tahoma" w:cs="Tahoma"/>
          <w:sz w:val="23"/>
          <w:szCs w:val="23"/>
        </w:rPr>
        <w:t xml:space="preserve">, </w:t>
      </w:r>
      <w:r w:rsidRPr="00126FB8">
        <w:rPr>
          <w:rFonts w:ascii="Tahoma" w:hAnsi="Tahoma" w:cs="Tahoma"/>
          <w:b/>
          <w:sz w:val="23"/>
          <w:szCs w:val="23"/>
        </w:rPr>
        <w:t>vatan</w:t>
      </w:r>
      <w:r w:rsidRPr="00126FB8">
        <w:rPr>
          <w:rFonts w:ascii="Tahoma" w:hAnsi="Tahoma" w:cs="Tahoma"/>
          <w:sz w:val="23"/>
          <w:szCs w:val="23"/>
        </w:rPr>
        <w:t xml:space="preserve">, </w:t>
      </w:r>
      <w:r w:rsidRPr="00126FB8">
        <w:rPr>
          <w:rFonts w:ascii="Tahoma" w:hAnsi="Tahoma" w:cs="Tahoma"/>
          <w:b/>
          <w:sz w:val="23"/>
          <w:szCs w:val="23"/>
        </w:rPr>
        <w:t>millet</w:t>
      </w:r>
      <w:r w:rsidRPr="00126FB8">
        <w:rPr>
          <w:rFonts w:ascii="Tahoma" w:hAnsi="Tahoma" w:cs="Tahoma"/>
          <w:sz w:val="23"/>
          <w:szCs w:val="23"/>
        </w:rPr>
        <w:t xml:space="preserve"> ve </w:t>
      </w:r>
      <w:r w:rsidRPr="00126FB8">
        <w:rPr>
          <w:rFonts w:ascii="Tahoma" w:hAnsi="Tahoma" w:cs="Tahoma"/>
          <w:b/>
          <w:sz w:val="23"/>
          <w:szCs w:val="23"/>
        </w:rPr>
        <w:t>bayrak sevgisi</w:t>
      </w:r>
      <w:r>
        <w:rPr>
          <w:rFonts w:ascii="Tahoma" w:hAnsi="Tahoma" w:cs="Tahoma"/>
          <w:sz w:val="23"/>
          <w:szCs w:val="23"/>
        </w:rPr>
        <w:t>dir. Bu de</w:t>
      </w:r>
      <w:r w:rsidRPr="00126FB8">
        <w:rPr>
          <w:rFonts w:ascii="Tahoma" w:hAnsi="Tahoma" w:cs="Tahoma"/>
          <w:sz w:val="23"/>
          <w:szCs w:val="23"/>
        </w:rPr>
        <w:t>ğerler bizi biz yapan ve bir arada tutan vazgeçilmez değerlerimizdir.</w:t>
      </w:r>
    </w:p>
    <w:p w:rsidR="00CB25B1" w:rsidRDefault="00CB25B1" w:rsidP="00CB25B1">
      <w:r w:rsidRPr="00CB25B1">
        <w:rPr>
          <w:rFonts w:ascii="Tahoma" w:hAnsi="Tahoma" w:cs="Tahoma"/>
          <w:b/>
          <w:sz w:val="23"/>
          <w:szCs w:val="23"/>
        </w:rPr>
        <w:t>Din,</w:t>
      </w:r>
      <w:r w:rsidRPr="00CB25B1">
        <w:rPr>
          <w:rFonts w:ascii="Tahoma" w:hAnsi="Tahoma" w:cs="Tahoma"/>
          <w:sz w:val="23"/>
          <w:szCs w:val="23"/>
        </w:rPr>
        <w:t xml:space="preserve"> sözlükte âdet, yol ve gidişat anlamlarına gel</w:t>
      </w:r>
      <w:r>
        <w:rPr>
          <w:rFonts w:ascii="Tahoma" w:hAnsi="Tahoma" w:cs="Tahoma"/>
          <w:sz w:val="23"/>
          <w:szCs w:val="23"/>
        </w:rPr>
        <w:t>ir. Terim olarak ise: akıl sahi</w:t>
      </w:r>
      <w:r w:rsidRPr="00CB25B1">
        <w:rPr>
          <w:rFonts w:ascii="Tahoma" w:hAnsi="Tahoma" w:cs="Tahoma"/>
          <w:sz w:val="23"/>
          <w:szCs w:val="23"/>
        </w:rPr>
        <w:t>bi insanları kendi istek ve arzuları ile hem bu dünyada hem de ahirette saadet ve selamete kavuşturan ilahi kanunlardır.</w:t>
      </w:r>
      <w:r w:rsidRPr="00CB25B1">
        <w:t xml:space="preserve"> </w:t>
      </w:r>
      <w:r>
        <w:t xml:space="preserve"> </w:t>
      </w:r>
    </w:p>
    <w:p w:rsidR="00DB60B5" w:rsidRDefault="00CB25B1" w:rsidP="00CB25B1">
      <w:pPr>
        <w:rPr>
          <w:rFonts w:ascii="Tahoma" w:hAnsi="Tahoma" w:cs="Tahoma"/>
          <w:sz w:val="23"/>
          <w:szCs w:val="23"/>
        </w:rPr>
      </w:pPr>
      <w:r>
        <w:t xml:space="preserve"> </w:t>
      </w:r>
      <w:r w:rsidRPr="00CB25B1">
        <w:rPr>
          <w:rFonts w:ascii="Tahoma" w:hAnsi="Tahoma" w:cs="Tahoma"/>
          <w:sz w:val="23"/>
          <w:szCs w:val="23"/>
        </w:rPr>
        <w:t>Dinimiz bizlere hem bireysel hem de toplumsa</w:t>
      </w:r>
      <w:r>
        <w:rPr>
          <w:rFonts w:ascii="Tahoma" w:hAnsi="Tahoma" w:cs="Tahoma"/>
          <w:sz w:val="23"/>
          <w:szCs w:val="23"/>
        </w:rPr>
        <w:t>l hayatımızda yol gösterir. Di</w:t>
      </w:r>
      <w:r w:rsidRPr="00CB25B1">
        <w:rPr>
          <w:rFonts w:ascii="Tahoma" w:hAnsi="Tahoma" w:cs="Tahoma"/>
          <w:sz w:val="23"/>
          <w:szCs w:val="23"/>
        </w:rPr>
        <w:t>nimiz bizleri bir arada tutan en önemli bağımızdır. Dinimiz bizlere sevgi, saygı, adalet, sorumluluk, yardımseverlik, dürüstlük ve gü</w:t>
      </w:r>
      <w:r w:rsidR="00B7634A">
        <w:rPr>
          <w:rFonts w:ascii="Tahoma" w:hAnsi="Tahoma" w:cs="Tahoma"/>
          <w:sz w:val="23"/>
          <w:szCs w:val="23"/>
        </w:rPr>
        <w:t>venilirlik değerlerini aşılaya</w:t>
      </w:r>
      <w:r w:rsidRPr="00CB25B1">
        <w:rPr>
          <w:rFonts w:ascii="Tahoma" w:hAnsi="Tahoma" w:cs="Tahoma"/>
          <w:sz w:val="23"/>
          <w:szCs w:val="23"/>
        </w:rPr>
        <w:t>rak toplumda huzur ve güveni sağlar.</w:t>
      </w:r>
      <w:r>
        <w:rPr>
          <w:rFonts w:ascii="Tahoma" w:hAnsi="Tahoma" w:cs="Tahoma"/>
          <w:sz w:val="23"/>
          <w:szCs w:val="23"/>
        </w:rPr>
        <w:t xml:space="preserve"> </w:t>
      </w:r>
    </w:p>
    <w:p w:rsidR="00B7634A" w:rsidRDefault="00CB25B1" w:rsidP="00CB25B1">
      <w:pPr>
        <w:rPr>
          <w:rFonts w:ascii="Tahoma" w:hAnsi="Tahoma" w:cs="Tahoma"/>
          <w:sz w:val="23"/>
          <w:szCs w:val="23"/>
        </w:rPr>
      </w:pPr>
      <w:r w:rsidRPr="00CB25B1">
        <w:rPr>
          <w:rFonts w:ascii="Tahoma" w:hAnsi="Tahoma" w:cs="Tahoma"/>
          <w:sz w:val="23"/>
          <w:szCs w:val="23"/>
        </w:rPr>
        <w:lastRenderedPageBreak/>
        <w:t>Toplumumuzu birleştiren değerler sıralandığında Peygamber Efendimizin ve Ehl-i Beyt’inin sevgisi önemli bir yer tutar. Kalbimizde, İslam’ı bütün zorlukları göze alarak bizlere ulaştıran ve yaşantısı ile biz</w:t>
      </w:r>
      <w:r>
        <w:rPr>
          <w:rFonts w:ascii="Tahoma" w:hAnsi="Tahoma" w:cs="Tahoma"/>
          <w:sz w:val="23"/>
          <w:szCs w:val="23"/>
        </w:rPr>
        <w:t>lere örnek olan Peygamber Efen</w:t>
      </w:r>
      <w:r w:rsidRPr="00CB25B1">
        <w:rPr>
          <w:rFonts w:ascii="Tahoma" w:hAnsi="Tahoma" w:cs="Tahoma"/>
          <w:sz w:val="23"/>
          <w:szCs w:val="23"/>
        </w:rPr>
        <w:t>dimiz Hz. Muhammed Mustafa’nın (s.a.v.) ayrı bir</w:t>
      </w:r>
      <w:r>
        <w:rPr>
          <w:rFonts w:ascii="Tahoma" w:hAnsi="Tahoma" w:cs="Tahoma"/>
          <w:sz w:val="23"/>
          <w:szCs w:val="23"/>
        </w:rPr>
        <w:t xml:space="preserve"> yeri vardır.</w:t>
      </w:r>
      <w:r w:rsidR="00B7634A">
        <w:rPr>
          <w:rFonts w:ascii="Tahoma" w:hAnsi="Tahoma" w:cs="Tahoma"/>
          <w:sz w:val="23"/>
          <w:szCs w:val="23"/>
        </w:rPr>
        <w:t xml:space="preserve"> </w:t>
      </w:r>
    </w:p>
    <w:p w:rsidR="00CB25B1" w:rsidRDefault="00CB25B1" w:rsidP="00CB25B1">
      <w:pPr>
        <w:rPr>
          <w:rFonts w:ascii="Tahoma" w:hAnsi="Tahoma" w:cs="Tahoma"/>
          <w:sz w:val="23"/>
          <w:szCs w:val="23"/>
        </w:rPr>
      </w:pPr>
      <w:r>
        <w:rPr>
          <w:rFonts w:ascii="Tahoma" w:hAnsi="Tahoma" w:cs="Tahoma"/>
          <w:sz w:val="23"/>
          <w:szCs w:val="23"/>
        </w:rPr>
        <w:t xml:space="preserve">  </w:t>
      </w:r>
      <w:r w:rsidR="00B7634A" w:rsidRPr="00B7634A">
        <w:rPr>
          <w:rFonts w:ascii="Tahoma" w:hAnsi="Tahoma" w:cs="Tahoma"/>
          <w:b/>
          <w:sz w:val="23"/>
          <w:szCs w:val="23"/>
        </w:rPr>
        <w:t>Ehl-i Beyt</w:t>
      </w:r>
      <w:r w:rsidR="00B7634A" w:rsidRPr="00B7634A">
        <w:rPr>
          <w:rFonts w:ascii="Tahoma" w:hAnsi="Tahoma" w:cs="Tahoma"/>
          <w:sz w:val="23"/>
          <w:szCs w:val="23"/>
        </w:rPr>
        <w:t xml:space="preserve">, sözlükte </w:t>
      </w:r>
      <w:r w:rsidR="00B7634A" w:rsidRPr="00B7634A">
        <w:rPr>
          <w:rFonts w:ascii="Tahoma" w:hAnsi="Tahoma" w:cs="Tahoma"/>
          <w:b/>
          <w:sz w:val="23"/>
          <w:szCs w:val="23"/>
        </w:rPr>
        <w:t>ev halkı</w:t>
      </w:r>
      <w:r w:rsidR="00B7634A" w:rsidRPr="00B7634A">
        <w:rPr>
          <w:rFonts w:ascii="Tahoma" w:hAnsi="Tahoma" w:cs="Tahoma"/>
          <w:sz w:val="23"/>
          <w:szCs w:val="23"/>
        </w:rPr>
        <w:t xml:space="preserve"> anlamına gelir. Dinî bir terim olarak ise </w:t>
      </w:r>
      <w:r w:rsidR="00B7634A" w:rsidRPr="00B7634A">
        <w:rPr>
          <w:rFonts w:ascii="Tahoma" w:hAnsi="Tahoma" w:cs="Tahoma"/>
          <w:b/>
          <w:sz w:val="23"/>
          <w:szCs w:val="23"/>
        </w:rPr>
        <w:t xml:space="preserve">Peygamber Efen- dimizin (s.a.v.) tüm aile fertlerine </w:t>
      </w:r>
      <w:r w:rsidR="00B7634A" w:rsidRPr="00B7634A">
        <w:rPr>
          <w:rFonts w:ascii="Tahoma" w:hAnsi="Tahoma" w:cs="Tahoma"/>
          <w:sz w:val="23"/>
          <w:szCs w:val="23"/>
        </w:rPr>
        <w:t>denir. Peygamber Efendimizin neslini günümüze ulaş- tıran Hz. Ali (r.a.) - Hz. Fatıma (r.a.) ve çocukları Hz. Hasan (r.a.) ile Hz. Hüseyin (r.a.) Efendilerimi</w:t>
      </w:r>
      <w:r w:rsidR="00B7634A">
        <w:rPr>
          <w:rFonts w:ascii="Tahoma" w:hAnsi="Tahoma" w:cs="Tahoma"/>
          <w:sz w:val="23"/>
          <w:szCs w:val="23"/>
        </w:rPr>
        <w:t>z  de  Ehl-i  Beyt’tendir.</w:t>
      </w:r>
      <w:r w:rsidR="00B7634A" w:rsidRPr="00B7634A">
        <w:rPr>
          <w:rFonts w:ascii="Tahoma" w:hAnsi="Tahoma" w:cs="Tahoma"/>
          <w:sz w:val="23"/>
          <w:szCs w:val="23"/>
        </w:rPr>
        <w:t xml:space="preserve">Milletimiz  çocuklarına  isim  verirken  Ehl-i  Beytin isimlerinden olan,  Ali, Fatma, Hasan ve Hüseyin isimlerini de çokça kullanmışlardır.  </w:t>
      </w:r>
    </w:p>
    <w:p w:rsidR="00CB25B1" w:rsidRDefault="00CB25B1" w:rsidP="00CB25B1">
      <w:pPr>
        <w:rPr>
          <w:rFonts w:ascii="Tahoma" w:hAnsi="Tahoma" w:cs="Tahoma"/>
          <w:sz w:val="23"/>
          <w:szCs w:val="23"/>
        </w:rPr>
      </w:pPr>
      <w:r>
        <w:rPr>
          <w:rFonts w:ascii="Tahoma" w:hAnsi="Tahoma" w:cs="Tahoma"/>
          <w:sz w:val="23"/>
          <w:szCs w:val="23"/>
        </w:rPr>
        <w:t xml:space="preserve">  İnsanın doğup bü</w:t>
      </w:r>
      <w:r w:rsidRPr="00CB25B1">
        <w:rPr>
          <w:rFonts w:ascii="Tahoma" w:hAnsi="Tahoma" w:cs="Tahoma"/>
          <w:sz w:val="23"/>
          <w:szCs w:val="23"/>
        </w:rPr>
        <w:t xml:space="preserve">yüdüğü, hayatını devam ettirdiği, uğruna canını seve seve verdiği ve çocuklarına bırakabileceği en büyük mirastır </w:t>
      </w:r>
      <w:r w:rsidRPr="00CB25B1">
        <w:rPr>
          <w:rFonts w:ascii="Tahoma" w:hAnsi="Tahoma" w:cs="Tahoma"/>
          <w:b/>
          <w:sz w:val="23"/>
          <w:szCs w:val="23"/>
        </w:rPr>
        <w:t>vatan.</w:t>
      </w:r>
      <w:r w:rsidRPr="00CB25B1">
        <w:rPr>
          <w:rFonts w:ascii="Tahoma" w:hAnsi="Tahoma" w:cs="Tahoma"/>
          <w:sz w:val="23"/>
          <w:szCs w:val="23"/>
        </w:rPr>
        <w:t xml:space="preserve"> Vatan; kendi değerlerimizi, inancımızı, özgürce yaşayabileceğimiz yerdir.</w:t>
      </w:r>
      <w:r>
        <w:rPr>
          <w:rFonts w:ascii="Tahoma" w:hAnsi="Tahoma" w:cs="Tahoma"/>
          <w:sz w:val="23"/>
          <w:szCs w:val="23"/>
        </w:rPr>
        <w:t xml:space="preserve"> </w:t>
      </w:r>
    </w:p>
    <w:p w:rsidR="00CB25B1" w:rsidRDefault="00CB25B1" w:rsidP="00CB25B1">
      <w:pPr>
        <w:rPr>
          <w:rFonts w:ascii="Tahoma" w:hAnsi="Tahoma" w:cs="Tahoma"/>
          <w:sz w:val="23"/>
          <w:szCs w:val="23"/>
        </w:rPr>
      </w:pPr>
      <w:r>
        <w:rPr>
          <w:rFonts w:ascii="Tahoma" w:hAnsi="Tahoma" w:cs="Tahoma"/>
          <w:sz w:val="23"/>
          <w:szCs w:val="23"/>
        </w:rPr>
        <w:t xml:space="preserve">   </w:t>
      </w:r>
      <w:r w:rsidRPr="00CB25B1">
        <w:rPr>
          <w:rFonts w:ascii="Tahoma" w:hAnsi="Tahoma" w:cs="Tahoma"/>
          <w:sz w:val="23"/>
          <w:szCs w:val="23"/>
        </w:rPr>
        <w:t>Vatan,  bayrak  ve  İstiklal  Marşı  gibi  değerler  toplumumuzu  bir  arad</w:t>
      </w:r>
      <w:r>
        <w:rPr>
          <w:rFonts w:ascii="Tahoma" w:hAnsi="Tahoma" w:cs="Tahoma"/>
          <w:sz w:val="23"/>
          <w:szCs w:val="23"/>
        </w:rPr>
        <w:t>a  tutan ortak değerlerimizdir.Bu değerler,</w:t>
      </w:r>
      <w:r w:rsidRPr="00CB25B1">
        <w:rPr>
          <w:rFonts w:ascii="Tahoma" w:hAnsi="Tahoma" w:cs="Tahoma"/>
          <w:sz w:val="23"/>
          <w:szCs w:val="23"/>
        </w:rPr>
        <w:t xml:space="preserve">milleti millet yapan ve birbirine </w:t>
      </w:r>
      <w:r>
        <w:rPr>
          <w:rFonts w:ascii="Tahoma" w:hAnsi="Tahoma" w:cs="Tahoma"/>
          <w:sz w:val="23"/>
          <w:szCs w:val="23"/>
        </w:rPr>
        <w:t>kaynaştıran değerlerimizden-dir.</w:t>
      </w:r>
      <w:r w:rsidRPr="00CB25B1">
        <w:rPr>
          <w:rFonts w:ascii="Tahoma" w:hAnsi="Tahoma" w:cs="Tahoma"/>
          <w:sz w:val="23"/>
          <w:szCs w:val="23"/>
        </w:rPr>
        <w:t>Bu değerlerin ortadan kayb</w:t>
      </w:r>
      <w:r>
        <w:rPr>
          <w:rFonts w:ascii="Tahoma" w:hAnsi="Tahoma" w:cs="Tahoma"/>
          <w:sz w:val="23"/>
          <w:szCs w:val="23"/>
        </w:rPr>
        <w:t>olması ülkenin yok olmasına se</w:t>
      </w:r>
      <w:r w:rsidRPr="00CB25B1">
        <w:rPr>
          <w:rFonts w:ascii="Tahoma" w:hAnsi="Tahoma" w:cs="Tahoma"/>
          <w:sz w:val="23"/>
          <w:szCs w:val="23"/>
        </w:rPr>
        <w:t xml:space="preserve">bep olur. Toplum kimliğini kaybeder.  </w:t>
      </w:r>
    </w:p>
    <w:p w:rsidR="00CB25B1" w:rsidRDefault="00CB25B1" w:rsidP="00CB25B1">
      <w:pPr>
        <w:rPr>
          <w:rFonts w:ascii="Tahoma" w:hAnsi="Tahoma" w:cs="Tahoma"/>
          <w:b/>
          <w:sz w:val="23"/>
          <w:szCs w:val="23"/>
        </w:rPr>
      </w:pPr>
      <w:r w:rsidRPr="00CB25B1">
        <w:rPr>
          <w:rFonts w:ascii="Tahoma" w:hAnsi="Tahoma" w:cs="Tahoma"/>
          <w:b/>
          <w:sz w:val="23"/>
          <w:szCs w:val="23"/>
        </w:rPr>
        <w:t>2.DİNİ BAYRAMLAR – ÖNEMLİ GÜN VE GECELER</w:t>
      </w:r>
    </w:p>
    <w:p w:rsidR="00CB25B1" w:rsidRDefault="00CB25B1" w:rsidP="00CB25B1">
      <w:pPr>
        <w:rPr>
          <w:rFonts w:ascii="Tahoma" w:hAnsi="Tahoma" w:cs="Tahoma"/>
          <w:sz w:val="23"/>
          <w:szCs w:val="23"/>
        </w:rPr>
      </w:pPr>
      <w:r w:rsidRPr="00CB25B1">
        <w:rPr>
          <w:rFonts w:ascii="Tahoma" w:hAnsi="Tahoma" w:cs="Tahoma"/>
          <w:sz w:val="23"/>
          <w:szCs w:val="23"/>
        </w:rPr>
        <w:t>Dinî bayramlarımız ve mübarek gün ve geceler bizim ortak değerlerimizdir. Birlik</w:t>
      </w:r>
      <w:r>
        <w:rPr>
          <w:rFonts w:ascii="Tahoma" w:hAnsi="Tahoma" w:cs="Tahoma"/>
          <w:sz w:val="23"/>
          <w:szCs w:val="23"/>
        </w:rPr>
        <w:t xml:space="preserve"> </w:t>
      </w:r>
      <w:r w:rsidRPr="00CB25B1">
        <w:rPr>
          <w:rFonts w:ascii="Tahoma" w:hAnsi="Tahoma" w:cs="Tahoma"/>
          <w:sz w:val="23"/>
          <w:szCs w:val="23"/>
        </w:rPr>
        <w:t>ve beraberliğimizin artmasına katkı sağlar. Ramaza</w:t>
      </w:r>
      <w:r>
        <w:rPr>
          <w:rFonts w:ascii="Tahoma" w:hAnsi="Tahoma" w:cs="Tahoma"/>
          <w:sz w:val="23"/>
          <w:szCs w:val="23"/>
        </w:rPr>
        <w:t>n ve Kurban Bayramları, kandil</w:t>
      </w:r>
      <w:r w:rsidRPr="00CB25B1">
        <w:rPr>
          <w:rFonts w:ascii="Tahoma" w:hAnsi="Tahoma" w:cs="Tahoma"/>
          <w:sz w:val="23"/>
          <w:szCs w:val="23"/>
        </w:rPr>
        <w:t>ler toplumu bütünleştiren, birlik ve beraberliğimizi sağlayan özel günlerdir.</w:t>
      </w:r>
    </w:p>
    <w:p w:rsidR="00CB25B1" w:rsidRDefault="00CB25B1" w:rsidP="00CB25B1">
      <w:pPr>
        <w:rPr>
          <w:rFonts w:ascii="Tahoma" w:hAnsi="Tahoma" w:cs="Tahoma"/>
          <w:b/>
          <w:sz w:val="23"/>
          <w:szCs w:val="23"/>
        </w:rPr>
      </w:pPr>
      <w:r w:rsidRPr="00CB25B1">
        <w:rPr>
          <w:rFonts w:ascii="Tahoma" w:hAnsi="Tahoma" w:cs="Tahoma"/>
          <w:sz w:val="23"/>
          <w:szCs w:val="23"/>
        </w:rPr>
        <w:t xml:space="preserve">Dinî ve millî açıdan önemli olan toplum tarafından kutlanan günlere </w:t>
      </w:r>
      <w:r w:rsidRPr="00CB25B1">
        <w:rPr>
          <w:rFonts w:ascii="Tahoma" w:hAnsi="Tahoma" w:cs="Tahoma"/>
          <w:b/>
          <w:sz w:val="23"/>
          <w:szCs w:val="23"/>
        </w:rPr>
        <w:t xml:space="preserve">bayram </w:t>
      </w:r>
      <w:r w:rsidRPr="00CB25B1">
        <w:rPr>
          <w:rFonts w:ascii="Tahoma" w:hAnsi="Tahoma" w:cs="Tahoma"/>
          <w:sz w:val="23"/>
          <w:szCs w:val="23"/>
        </w:rPr>
        <w:t>denir. Bayramlar toplumun sevinç ve neşe günler</w:t>
      </w:r>
      <w:r>
        <w:rPr>
          <w:rFonts w:ascii="Tahoma" w:hAnsi="Tahoma" w:cs="Tahoma"/>
          <w:sz w:val="23"/>
          <w:szCs w:val="23"/>
        </w:rPr>
        <w:t>idir. Dinimizde iki bayram var</w:t>
      </w:r>
      <w:r w:rsidRPr="00CB25B1">
        <w:rPr>
          <w:rFonts w:ascii="Tahoma" w:hAnsi="Tahoma" w:cs="Tahoma"/>
          <w:sz w:val="23"/>
          <w:szCs w:val="23"/>
        </w:rPr>
        <w:t xml:space="preserve">dır. Bunlar; </w:t>
      </w:r>
      <w:r w:rsidRPr="00CB25B1">
        <w:rPr>
          <w:rFonts w:ascii="Tahoma" w:hAnsi="Tahoma" w:cs="Tahoma"/>
          <w:b/>
          <w:sz w:val="23"/>
          <w:szCs w:val="23"/>
        </w:rPr>
        <w:t>Ramazan ve Kurban Bayramlarıdır.</w:t>
      </w:r>
      <w:r w:rsidRPr="00CB25B1">
        <w:rPr>
          <w:rFonts w:ascii="Tahoma" w:hAnsi="Tahoma" w:cs="Tahoma"/>
          <w:sz w:val="23"/>
          <w:szCs w:val="23"/>
        </w:rPr>
        <w:t xml:space="preserve"> Bayramlarımız tüm dünyadaki Müslümanların  ortak  değeridir.  </w:t>
      </w:r>
      <w:r w:rsidRPr="00CB25B1">
        <w:rPr>
          <w:rFonts w:ascii="Tahoma" w:hAnsi="Tahoma" w:cs="Tahoma"/>
          <w:b/>
          <w:sz w:val="23"/>
          <w:szCs w:val="23"/>
        </w:rPr>
        <w:t xml:space="preserve">Bayram </w:t>
      </w:r>
      <w:r w:rsidRPr="00CB25B1">
        <w:rPr>
          <w:rFonts w:ascii="Tahoma" w:hAnsi="Tahoma" w:cs="Tahoma"/>
          <w:sz w:val="23"/>
          <w:szCs w:val="23"/>
        </w:rPr>
        <w:t xml:space="preserve"> ve  </w:t>
      </w:r>
      <w:r w:rsidRPr="00CB25B1">
        <w:rPr>
          <w:rFonts w:ascii="Tahoma" w:hAnsi="Tahoma" w:cs="Tahoma"/>
          <w:b/>
          <w:sz w:val="23"/>
          <w:szCs w:val="23"/>
        </w:rPr>
        <w:t>cuma  namazının</w:t>
      </w:r>
      <w:r w:rsidRPr="00CB25B1">
        <w:rPr>
          <w:rFonts w:ascii="Tahoma" w:hAnsi="Tahoma" w:cs="Tahoma"/>
          <w:sz w:val="23"/>
          <w:szCs w:val="23"/>
        </w:rPr>
        <w:t xml:space="preserve">  dışında  mübarek gün ve geceler vardır. Bu gecelere kandil geceleri denir. Bunlar: </w:t>
      </w:r>
      <w:r w:rsidRPr="00CB25B1">
        <w:rPr>
          <w:rFonts w:ascii="Tahoma" w:hAnsi="Tahoma" w:cs="Tahoma"/>
          <w:b/>
          <w:sz w:val="23"/>
          <w:szCs w:val="23"/>
        </w:rPr>
        <w:t>Mevlid, Regâib, Miraç, Berat</w:t>
      </w:r>
      <w:r w:rsidRPr="00CB25B1">
        <w:rPr>
          <w:rFonts w:ascii="Tahoma" w:hAnsi="Tahoma" w:cs="Tahoma"/>
          <w:sz w:val="23"/>
          <w:szCs w:val="23"/>
        </w:rPr>
        <w:t xml:space="preserve"> ve </w:t>
      </w:r>
      <w:r w:rsidRPr="00CB25B1">
        <w:rPr>
          <w:rFonts w:ascii="Tahoma" w:hAnsi="Tahoma" w:cs="Tahoma"/>
          <w:b/>
          <w:sz w:val="23"/>
          <w:szCs w:val="23"/>
        </w:rPr>
        <w:t>Kadir Geceleridir.</w:t>
      </w:r>
    </w:p>
    <w:p w:rsidR="00CB25B1" w:rsidRDefault="00CB25B1" w:rsidP="00CB25B1">
      <w:pPr>
        <w:rPr>
          <w:rFonts w:ascii="Tahoma" w:hAnsi="Tahoma" w:cs="Tahoma"/>
          <w:sz w:val="23"/>
          <w:szCs w:val="23"/>
        </w:rPr>
      </w:pPr>
      <w:r w:rsidRPr="00CB25B1">
        <w:rPr>
          <w:rFonts w:ascii="Tahoma" w:hAnsi="Tahoma" w:cs="Tahoma"/>
          <w:b/>
          <w:sz w:val="23"/>
          <w:szCs w:val="23"/>
        </w:rPr>
        <w:t>Mevlid  Kandili:</w:t>
      </w:r>
      <w:r w:rsidRPr="00CB25B1">
        <w:rPr>
          <w:rFonts w:ascii="Tahoma" w:hAnsi="Tahoma" w:cs="Tahoma"/>
          <w:sz w:val="23"/>
          <w:szCs w:val="23"/>
        </w:rPr>
        <w:t xml:space="preserve">  Peygamber  Efendimiz  Hz.  Muhammed’in  (s.a.v.)  dünyaya geldiği gündür.</w:t>
      </w:r>
      <w:r w:rsidR="00B7634A" w:rsidRPr="00B7634A">
        <w:t xml:space="preserve"> </w:t>
      </w:r>
      <w:r w:rsidR="00B7634A" w:rsidRPr="00B7634A">
        <w:rPr>
          <w:rFonts w:ascii="Tahoma" w:hAnsi="Tahoma" w:cs="Tahoma"/>
          <w:sz w:val="23"/>
          <w:szCs w:val="23"/>
        </w:rPr>
        <w:t>Hicri takvime göre Rebiülevvel ayının on ikinci günüdür.</w:t>
      </w:r>
    </w:p>
    <w:p w:rsidR="00CB25B1" w:rsidRDefault="00CB25B1" w:rsidP="00CB25B1">
      <w:pPr>
        <w:rPr>
          <w:rFonts w:ascii="Tahoma" w:hAnsi="Tahoma" w:cs="Tahoma"/>
          <w:sz w:val="23"/>
          <w:szCs w:val="23"/>
        </w:rPr>
      </w:pPr>
      <w:r w:rsidRPr="00CB25B1">
        <w:rPr>
          <w:rFonts w:ascii="Tahoma" w:hAnsi="Tahoma" w:cs="Tahoma"/>
          <w:b/>
          <w:sz w:val="23"/>
          <w:szCs w:val="23"/>
        </w:rPr>
        <w:t>Regaip  Kandili:</w:t>
      </w:r>
      <w:r w:rsidRPr="00CB25B1">
        <w:rPr>
          <w:rFonts w:ascii="Tahoma" w:hAnsi="Tahoma" w:cs="Tahoma"/>
          <w:sz w:val="23"/>
          <w:szCs w:val="23"/>
        </w:rPr>
        <w:t xml:space="preserve">  Üç  ayların  ilki  olan  Recep  ayının  ilk  Cuma  gecesi  Regaip Kandili’dir.</w:t>
      </w:r>
      <w:r w:rsidR="00B7634A" w:rsidRPr="00B7634A">
        <w:t xml:space="preserve"> </w:t>
      </w:r>
      <w:r w:rsidR="00B7634A" w:rsidRPr="00B7634A">
        <w:rPr>
          <w:rFonts w:ascii="Tahoma" w:hAnsi="Tahoma" w:cs="Tahoma"/>
          <w:sz w:val="23"/>
          <w:szCs w:val="23"/>
        </w:rPr>
        <w:t>Regaip, rağbet edilen, çok istenilen anlamlarına gelir.</w:t>
      </w:r>
    </w:p>
    <w:p w:rsidR="00CB25B1" w:rsidRDefault="00CB25B1" w:rsidP="00B7634A">
      <w:pPr>
        <w:rPr>
          <w:rFonts w:ascii="Tahoma" w:hAnsi="Tahoma" w:cs="Tahoma"/>
          <w:sz w:val="23"/>
          <w:szCs w:val="23"/>
        </w:rPr>
      </w:pPr>
      <w:r w:rsidRPr="00CB25B1">
        <w:rPr>
          <w:rFonts w:ascii="Tahoma" w:hAnsi="Tahoma" w:cs="Tahoma"/>
          <w:b/>
          <w:sz w:val="23"/>
          <w:szCs w:val="23"/>
        </w:rPr>
        <w:t>Miraç  Kandili:</w:t>
      </w:r>
      <w:r w:rsidRPr="00CB25B1">
        <w:rPr>
          <w:rFonts w:ascii="Tahoma" w:hAnsi="Tahoma" w:cs="Tahoma"/>
          <w:sz w:val="23"/>
          <w:szCs w:val="23"/>
        </w:rPr>
        <w:t xml:space="preserve">  Recep  ayının  27.  gecesidir.  Bu  gece  Sevgili  Peygamberimiz Hz.  Muhammed  (s.a.v.)  Mekke’</w:t>
      </w:r>
      <w:r w:rsidR="00B7634A">
        <w:rPr>
          <w:rFonts w:ascii="Tahoma" w:hAnsi="Tahoma" w:cs="Tahoma"/>
          <w:sz w:val="23"/>
          <w:szCs w:val="23"/>
        </w:rPr>
        <w:t xml:space="preserve">deki Mescid’i Haram’dan </w:t>
      </w:r>
      <w:r w:rsidR="00B7634A" w:rsidRPr="00B7634A">
        <w:rPr>
          <w:rFonts w:ascii="Tahoma" w:hAnsi="Tahoma" w:cs="Tahoma"/>
          <w:sz w:val="23"/>
          <w:szCs w:val="23"/>
        </w:rPr>
        <w:t>dan,  Kudüs’teki  Mescidi-i Aksa’ya  götürülerek  oradan  da  Allah  (c</w:t>
      </w:r>
      <w:r w:rsidR="00B7634A">
        <w:rPr>
          <w:rFonts w:ascii="Tahoma" w:hAnsi="Tahoma" w:cs="Tahoma"/>
          <w:sz w:val="23"/>
          <w:szCs w:val="23"/>
        </w:rPr>
        <w:t xml:space="preserve">.c.)  katına  yükseltilmiştir.Bu </w:t>
      </w:r>
      <w:r w:rsidR="00B7634A" w:rsidRPr="00B7634A">
        <w:rPr>
          <w:rFonts w:ascii="Tahoma" w:hAnsi="Tahoma" w:cs="Tahoma"/>
          <w:sz w:val="23"/>
          <w:szCs w:val="23"/>
        </w:rPr>
        <w:t xml:space="preserve">hadiseye </w:t>
      </w:r>
      <w:r w:rsidR="00B7634A" w:rsidRPr="00B7634A">
        <w:rPr>
          <w:rFonts w:ascii="Tahoma" w:hAnsi="Tahoma" w:cs="Tahoma"/>
          <w:b/>
          <w:sz w:val="23"/>
          <w:szCs w:val="23"/>
        </w:rPr>
        <w:t xml:space="preserve">İsrâ </w:t>
      </w:r>
      <w:r w:rsidR="00B7634A" w:rsidRPr="00B7634A">
        <w:rPr>
          <w:rFonts w:ascii="Tahoma" w:hAnsi="Tahoma" w:cs="Tahoma"/>
          <w:sz w:val="23"/>
          <w:szCs w:val="23"/>
        </w:rPr>
        <w:t xml:space="preserve">ve </w:t>
      </w:r>
      <w:r w:rsidR="00B7634A" w:rsidRPr="00B7634A">
        <w:rPr>
          <w:rFonts w:ascii="Tahoma" w:hAnsi="Tahoma" w:cs="Tahoma"/>
          <w:b/>
          <w:sz w:val="23"/>
          <w:szCs w:val="23"/>
        </w:rPr>
        <w:t xml:space="preserve">Miraç </w:t>
      </w:r>
      <w:r w:rsidR="00B7634A" w:rsidRPr="00B7634A">
        <w:rPr>
          <w:rFonts w:ascii="Tahoma" w:hAnsi="Tahoma" w:cs="Tahoma"/>
          <w:sz w:val="23"/>
          <w:szCs w:val="23"/>
        </w:rPr>
        <w:t>denir.</w:t>
      </w:r>
      <w:r w:rsidR="00B7634A">
        <w:rPr>
          <w:rFonts w:ascii="Tahoma" w:hAnsi="Tahoma" w:cs="Tahoma"/>
          <w:sz w:val="23"/>
          <w:szCs w:val="23"/>
        </w:rPr>
        <w:t xml:space="preserve">                                                                                                                                       </w:t>
      </w:r>
      <w:r w:rsidR="00B7634A" w:rsidRPr="00B7634A">
        <w:rPr>
          <w:rFonts w:ascii="Tahoma" w:hAnsi="Tahoma" w:cs="Tahoma"/>
          <w:b/>
          <w:sz w:val="23"/>
          <w:szCs w:val="23"/>
        </w:rPr>
        <w:t>Berat Kandili:</w:t>
      </w:r>
      <w:r w:rsidR="00B7634A" w:rsidRPr="00B7634A">
        <w:rPr>
          <w:rFonts w:ascii="Tahoma" w:hAnsi="Tahoma" w:cs="Tahoma"/>
          <w:sz w:val="23"/>
          <w:szCs w:val="23"/>
        </w:rPr>
        <w:t xml:space="preserve"> Şaban ayının on beşinci gecesidir.</w:t>
      </w:r>
      <w:r w:rsidR="00B7634A">
        <w:rPr>
          <w:rFonts w:ascii="Tahoma" w:hAnsi="Tahoma" w:cs="Tahoma"/>
          <w:sz w:val="23"/>
          <w:szCs w:val="23"/>
        </w:rPr>
        <w:t xml:space="preserve">                                                                     </w:t>
      </w:r>
      <w:r w:rsidR="00B7634A" w:rsidRPr="00B7634A">
        <w:rPr>
          <w:rFonts w:ascii="Tahoma" w:hAnsi="Tahoma" w:cs="Tahoma"/>
          <w:b/>
          <w:sz w:val="23"/>
          <w:szCs w:val="23"/>
        </w:rPr>
        <w:t>Kadir Gecesi:</w:t>
      </w:r>
      <w:r w:rsidR="00B7634A" w:rsidRPr="00B7634A">
        <w:rPr>
          <w:rFonts w:ascii="Tahoma" w:hAnsi="Tahoma" w:cs="Tahoma"/>
          <w:sz w:val="23"/>
          <w:szCs w:val="23"/>
        </w:rPr>
        <w:t xml:space="preserve"> Yüce kitabımız Kur’an-ı Kerim’in indirilmeye başladığı</w:t>
      </w:r>
      <w:r w:rsidR="00B7634A">
        <w:rPr>
          <w:rFonts w:ascii="Tahoma" w:hAnsi="Tahoma" w:cs="Tahoma"/>
          <w:sz w:val="23"/>
          <w:szCs w:val="23"/>
        </w:rPr>
        <w:t xml:space="preserve"> Rama</w:t>
      </w:r>
      <w:r w:rsidR="00B7634A" w:rsidRPr="00B7634A">
        <w:rPr>
          <w:rFonts w:ascii="Tahoma" w:hAnsi="Tahoma" w:cs="Tahoma"/>
          <w:sz w:val="23"/>
          <w:szCs w:val="23"/>
        </w:rPr>
        <w:t xml:space="preserve">zan ayının 27. </w:t>
      </w:r>
      <w:r w:rsidR="00B7634A">
        <w:rPr>
          <w:rFonts w:ascii="Tahoma" w:hAnsi="Tahoma" w:cs="Tahoma"/>
          <w:sz w:val="23"/>
          <w:szCs w:val="23"/>
        </w:rPr>
        <w:t>g</w:t>
      </w:r>
      <w:r w:rsidR="00B7634A" w:rsidRPr="00B7634A">
        <w:rPr>
          <w:rFonts w:ascii="Tahoma" w:hAnsi="Tahoma" w:cs="Tahoma"/>
          <w:sz w:val="23"/>
          <w:szCs w:val="23"/>
        </w:rPr>
        <w:t>ecesi</w:t>
      </w:r>
      <w:r w:rsidR="00B7634A">
        <w:rPr>
          <w:rFonts w:ascii="Tahoma" w:hAnsi="Tahoma" w:cs="Tahoma"/>
          <w:sz w:val="23"/>
          <w:szCs w:val="23"/>
        </w:rPr>
        <w:t>dir.</w:t>
      </w:r>
    </w:p>
    <w:p w:rsidR="00410199" w:rsidRPr="00B7634A" w:rsidRDefault="00410199" w:rsidP="00B7634A">
      <w:pPr>
        <w:rPr>
          <w:rFonts w:ascii="Tahoma" w:hAnsi="Tahoma" w:cs="Tahoma"/>
          <w:sz w:val="23"/>
          <w:szCs w:val="23"/>
        </w:rPr>
      </w:pPr>
      <w:r w:rsidRPr="00410199">
        <w:rPr>
          <w:rFonts w:ascii="Tahoma" w:hAnsi="Tahoma" w:cs="Tahoma"/>
          <w:sz w:val="23"/>
          <w:szCs w:val="23"/>
        </w:rPr>
        <w:lastRenderedPageBreak/>
        <w:t>derskitabicevaplarim.com</w:t>
      </w:r>
    </w:p>
    <w:sectPr w:rsidR="00410199" w:rsidRPr="00B7634A" w:rsidSect="00B94BC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94B" w:rsidRDefault="0021194B" w:rsidP="00C1485F">
      <w:pPr>
        <w:spacing w:after="0" w:line="240" w:lineRule="auto"/>
      </w:pPr>
      <w:r>
        <w:separator/>
      </w:r>
    </w:p>
  </w:endnote>
  <w:endnote w:type="continuationSeparator" w:id="0">
    <w:p w:rsidR="0021194B" w:rsidRDefault="0021194B" w:rsidP="00C1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946"/>
      <w:docPartObj>
        <w:docPartGallery w:val="Page Numbers (Bottom of Page)"/>
        <w:docPartUnique/>
      </w:docPartObj>
    </w:sdtPr>
    <w:sdtEndPr>
      <w:rPr>
        <w:rFonts w:ascii="Tahoma" w:hAnsi="Tahoma" w:cs="Tahoma"/>
        <w:b/>
      </w:rPr>
    </w:sdtEndPr>
    <w:sdtContent>
      <w:p w:rsidR="00C1485F" w:rsidRPr="00C1485F" w:rsidRDefault="0072472A">
        <w:pPr>
          <w:pStyle w:val="AltBilgi"/>
          <w:jc w:val="right"/>
          <w:rPr>
            <w:rFonts w:ascii="Tahoma" w:hAnsi="Tahoma" w:cs="Tahoma"/>
            <w:b/>
          </w:rPr>
        </w:pPr>
        <w:r w:rsidRPr="00C1485F">
          <w:rPr>
            <w:rFonts w:ascii="Tahoma" w:hAnsi="Tahoma" w:cs="Tahoma"/>
            <w:b/>
          </w:rPr>
          <w:fldChar w:fldCharType="begin"/>
        </w:r>
        <w:r w:rsidR="00C1485F" w:rsidRPr="00C1485F">
          <w:rPr>
            <w:rFonts w:ascii="Tahoma" w:hAnsi="Tahoma" w:cs="Tahoma"/>
            <w:b/>
          </w:rPr>
          <w:instrText xml:space="preserve"> PAGE   \* MERGEFORMAT </w:instrText>
        </w:r>
        <w:r w:rsidRPr="00C1485F">
          <w:rPr>
            <w:rFonts w:ascii="Tahoma" w:hAnsi="Tahoma" w:cs="Tahoma"/>
            <w:b/>
          </w:rPr>
          <w:fldChar w:fldCharType="separate"/>
        </w:r>
        <w:r w:rsidR="00E90588">
          <w:rPr>
            <w:rFonts w:ascii="Tahoma" w:hAnsi="Tahoma" w:cs="Tahoma"/>
            <w:b/>
            <w:noProof/>
          </w:rPr>
          <w:t>7</w:t>
        </w:r>
        <w:r w:rsidRPr="00C1485F">
          <w:rPr>
            <w:rFonts w:ascii="Tahoma" w:hAnsi="Tahoma" w:cs="Tahoma"/>
            <w:b/>
          </w:rPr>
          <w:fldChar w:fldCharType="end"/>
        </w:r>
      </w:p>
    </w:sdtContent>
  </w:sdt>
  <w:p w:rsidR="00C1485F" w:rsidRDefault="00C14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94B" w:rsidRDefault="0021194B" w:rsidP="00C1485F">
      <w:pPr>
        <w:spacing w:after="0" w:line="240" w:lineRule="auto"/>
      </w:pPr>
      <w:r>
        <w:separator/>
      </w:r>
    </w:p>
  </w:footnote>
  <w:footnote w:type="continuationSeparator" w:id="0">
    <w:p w:rsidR="0021194B" w:rsidRDefault="0021194B" w:rsidP="00C14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A0D"/>
    <w:rsid w:val="0010379C"/>
    <w:rsid w:val="00126FB8"/>
    <w:rsid w:val="0021194B"/>
    <w:rsid w:val="00410199"/>
    <w:rsid w:val="00435EF0"/>
    <w:rsid w:val="0059383C"/>
    <w:rsid w:val="005E7A3B"/>
    <w:rsid w:val="0072472A"/>
    <w:rsid w:val="007271C7"/>
    <w:rsid w:val="00784998"/>
    <w:rsid w:val="008469E4"/>
    <w:rsid w:val="008F17C7"/>
    <w:rsid w:val="009F21CF"/>
    <w:rsid w:val="00A059E0"/>
    <w:rsid w:val="00A1115A"/>
    <w:rsid w:val="00A5306D"/>
    <w:rsid w:val="00B7634A"/>
    <w:rsid w:val="00B94BCB"/>
    <w:rsid w:val="00C1485F"/>
    <w:rsid w:val="00C605C7"/>
    <w:rsid w:val="00C7292E"/>
    <w:rsid w:val="00C86B74"/>
    <w:rsid w:val="00CB25B1"/>
    <w:rsid w:val="00D575DE"/>
    <w:rsid w:val="00DB60B5"/>
    <w:rsid w:val="00E90588"/>
    <w:rsid w:val="00EC3A0D"/>
    <w:rsid w:val="00F67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6AE7"/>
  <w15:docId w15:val="{B0F0F8E0-308B-4B2D-ADDF-C9C8E2F6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14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1485F"/>
  </w:style>
  <w:style w:type="paragraph" w:styleId="AltBilgi">
    <w:name w:val="footer"/>
    <w:basedOn w:val="Normal"/>
    <w:link w:val="AltBilgiChar"/>
    <w:uiPriority w:val="99"/>
    <w:unhideWhenUsed/>
    <w:rsid w:val="00C14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2675</Words>
  <Characters>15249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mehmet tamer</cp:lastModifiedBy>
  <cp:revision>15</cp:revision>
  <dcterms:created xsi:type="dcterms:W3CDTF">2020-03-16T07:26:00Z</dcterms:created>
  <dcterms:modified xsi:type="dcterms:W3CDTF">2023-02-02T13:19:00Z</dcterms:modified>
</cp:coreProperties>
</file>